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15F" w:rsidRPr="002F7B33" w:rsidRDefault="0065415F" w:rsidP="002F7B33">
      <w:pPr>
        <w:spacing w:after="120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2F7B33">
        <w:rPr>
          <w:rFonts w:ascii="Arial" w:hAnsi="Arial" w:cs="Arial"/>
          <w:b/>
          <w:sz w:val="24"/>
          <w:szCs w:val="24"/>
          <w:lang w:val="ru-RU"/>
        </w:rPr>
        <w:t>ГЛАВА 3.4</w:t>
      </w:r>
    </w:p>
    <w:p w:rsidR="0065415F" w:rsidRPr="002F7B33" w:rsidRDefault="0065415F" w:rsidP="002F7B33">
      <w:pPr>
        <w:spacing w:after="120"/>
        <w:jc w:val="center"/>
        <w:rPr>
          <w:rFonts w:ascii="Arial" w:hAnsi="Arial" w:cs="Arial"/>
          <w:sz w:val="24"/>
          <w:szCs w:val="24"/>
          <w:lang w:val="ru-RU"/>
        </w:rPr>
      </w:pPr>
      <w:r w:rsidRPr="002F7B33">
        <w:rPr>
          <w:rFonts w:ascii="Arial" w:hAnsi="Arial" w:cs="Arial"/>
          <w:b/>
          <w:sz w:val="24"/>
          <w:szCs w:val="24"/>
          <w:lang w:val="ru-RU"/>
        </w:rPr>
        <w:t>ОПАСНЫЕ ГРУЗЫ, УПАКОВАННЫЕ В</w:t>
      </w:r>
      <w:r w:rsidRPr="002F7B33">
        <w:rPr>
          <w:rFonts w:ascii="Arial" w:hAnsi="Arial" w:cs="Arial"/>
          <w:b/>
          <w:sz w:val="24"/>
          <w:szCs w:val="24"/>
          <w:lang w:val="ru-RU"/>
        </w:rPr>
        <w:br/>
        <w:t>ОГРАНИЧЕННЫХ КОЛИЧЕСТВАХ</w:t>
      </w:r>
    </w:p>
    <w:p w:rsidR="00471BF8" w:rsidRPr="002F7B33" w:rsidRDefault="0065415F" w:rsidP="002F7B33">
      <w:pPr>
        <w:spacing w:after="120"/>
        <w:ind w:left="1440" w:hanging="1440"/>
        <w:jc w:val="both"/>
        <w:rPr>
          <w:rFonts w:ascii="Arial" w:hAnsi="Arial" w:cs="Arial"/>
          <w:i/>
          <w:lang w:val="ru-RU"/>
        </w:rPr>
      </w:pPr>
      <w:r w:rsidRPr="002F7B33">
        <w:rPr>
          <w:rFonts w:ascii="Arial" w:hAnsi="Arial" w:cs="Arial"/>
          <w:b/>
          <w:i/>
          <w:lang w:val="ru-RU"/>
        </w:rPr>
        <w:t>Примечание:</w:t>
      </w:r>
      <w:r w:rsidRPr="002F7B33">
        <w:rPr>
          <w:rFonts w:ascii="Arial" w:hAnsi="Arial" w:cs="Arial"/>
          <w:i/>
          <w:lang w:val="ru-RU"/>
        </w:rPr>
        <w:tab/>
      </w:r>
      <w:r w:rsidR="00AA68F9" w:rsidRPr="002F7B33">
        <w:rPr>
          <w:rFonts w:ascii="Arial" w:hAnsi="Arial" w:cs="Arial"/>
          <w:i/>
          <w:lang w:val="ru-RU"/>
        </w:rPr>
        <w:t>При</w:t>
      </w:r>
      <w:r w:rsidRPr="002F7B33">
        <w:rPr>
          <w:rFonts w:ascii="Arial" w:hAnsi="Arial" w:cs="Arial"/>
          <w:i/>
          <w:lang w:val="ru-RU"/>
        </w:rPr>
        <w:t xml:space="preserve"> </w:t>
      </w:r>
      <w:r w:rsidR="00471BF8" w:rsidRPr="002F7B33">
        <w:rPr>
          <w:rFonts w:ascii="Arial" w:hAnsi="Arial" w:cs="Arial"/>
          <w:i/>
          <w:lang w:val="ru-RU"/>
        </w:rPr>
        <w:t>перевозк</w:t>
      </w:r>
      <w:r w:rsidR="00AA68F9" w:rsidRPr="002F7B33">
        <w:rPr>
          <w:rFonts w:ascii="Arial" w:hAnsi="Arial" w:cs="Arial"/>
          <w:i/>
          <w:lang w:val="ru-RU"/>
        </w:rPr>
        <w:t>е</w:t>
      </w:r>
      <w:r w:rsidR="00471BF8" w:rsidRPr="002F7B33">
        <w:rPr>
          <w:rFonts w:ascii="Arial" w:hAnsi="Arial" w:cs="Arial"/>
          <w:i/>
          <w:lang w:val="ru-RU"/>
        </w:rPr>
        <w:t xml:space="preserve"> </w:t>
      </w:r>
      <w:r w:rsidR="00AA68F9" w:rsidRPr="002F7B33">
        <w:rPr>
          <w:rFonts w:ascii="Arial" w:hAnsi="Arial" w:cs="Arial"/>
          <w:i/>
          <w:lang w:val="ru-RU"/>
        </w:rPr>
        <w:t xml:space="preserve">по территории </w:t>
      </w:r>
      <w:r w:rsidR="00AA68F9" w:rsidRPr="000B0838">
        <w:rPr>
          <w:rFonts w:ascii="Arial" w:hAnsi="Arial" w:cs="Arial"/>
          <w:i/>
          <w:lang w:val="ru-RU"/>
        </w:rPr>
        <w:t xml:space="preserve">стран СНГ </w:t>
      </w:r>
      <w:r w:rsidR="00096127" w:rsidRPr="000B0838">
        <w:rPr>
          <w:rFonts w:ascii="Arial" w:hAnsi="Arial" w:cs="Arial"/>
          <w:i/>
          <w:lang w:val="ru-RU"/>
        </w:rPr>
        <w:t>в одном вагоне</w:t>
      </w:r>
      <w:r w:rsidR="00471BF8" w:rsidRPr="002F7B33">
        <w:rPr>
          <w:rFonts w:ascii="Arial" w:hAnsi="Arial" w:cs="Arial"/>
          <w:i/>
          <w:lang w:val="ru-RU"/>
        </w:rPr>
        <w:t xml:space="preserve"> </w:t>
      </w:r>
      <w:r w:rsidR="00DA2ABA">
        <w:rPr>
          <w:rFonts w:ascii="Arial" w:hAnsi="Arial" w:cs="Arial"/>
          <w:i/>
          <w:lang w:val="ru-RU"/>
        </w:rPr>
        <w:t>при полной загрузке вагона</w:t>
      </w:r>
      <w:r w:rsidR="00FA4C2C" w:rsidRPr="002F7B33">
        <w:rPr>
          <w:rFonts w:ascii="Arial" w:hAnsi="Arial" w:cs="Arial"/>
          <w:i/>
          <w:lang w:val="ru-RU"/>
        </w:rPr>
        <w:t xml:space="preserve"> груз</w:t>
      </w:r>
      <w:r w:rsidR="00DA2ABA">
        <w:rPr>
          <w:rFonts w:ascii="Arial" w:hAnsi="Arial" w:cs="Arial"/>
          <w:i/>
          <w:lang w:val="ru-RU"/>
        </w:rPr>
        <w:t>ами</w:t>
      </w:r>
      <w:r w:rsidR="00471BF8" w:rsidRPr="002F7B33">
        <w:rPr>
          <w:rFonts w:ascii="Arial" w:hAnsi="Arial" w:cs="Arial"/>
          <w:i/>
          <w:lang w:val="ru-RU"/>
        </w:rPr>
        <w:t>, упакованн</w:t>
      </w:r>
      <w:r w:rsidR="00AA68F9" w:rsidRPr="002F7B33">
        <w:rPr>
          <w:rFonts w:ascii="Arial" w:hAnsi="Arial" w:cs="Arial"/>
          <w:i/>
          <w:lang w:val="ru-RU"/>
        </w:rPr>
        <w:t>ы</w:t>
      </w:r>
      <w:r w:rsidR="00DA2ABA">
        <w:rPr>
          <w:rFonts w:ascii="Arial" w:hAnsi="Arial" w:cs="Arial"/>
          <w:i/>
          <w:lang w:val="ru-RU"/>
        </w:rPr>
        <w:t>ми</w:t>
      </w:r>
      <w:r w:rsidR="00471BF8" w:rsidRPr="002F7B33">
        <w:rPr>
          <w:rFonts w:ascii="Arial" w:hAnsi="Arial" w:cs="Arial"/>
          <w:i/>
          <w:lang w:val="ru-RU"/>
        </w:rPr>
        <w:t xml:space="preserve"> в соответствии с требованиями главы 3.4, </w:t>
      </w:r>
      <w:r w:rsidR="00AA68F9" w:rsidRPr="002F7B33">
        <w:rPr>
          <w:rFonts w:ascii="Arial" w:hAnsi="Arial" w:cs="Arial"/>
          <w:i/>
          <w:lang w:val="ru-RU"/>
        </w:rPr>
        <w:t>суммарной массой</w:t>
      </w:r>
      <w:r w:rsidR="00471BF8" w:rsidRPr="002F7B33">
        <w:rPr>
          <w:rFonts w:ascii="Arial" w:hAnsi="Arial" w:cs="Arial"/>
          <w:i/>
          <w:lang w:val="ru-RU"/>
        </w:rPr>
        <w:t xml:space="preserve"> более </w:t>
      </w:r>
      <w:r w:rsidR="00D24F59">
        <w:rPr>
          <w:rFonts w:ascii="Arial" w:hAnsi="Arial" w:cs="Arial"/>
          <w:i/>
          <w:lang w:val="ru-RU"/>
        </w:rPr>
        <w:br/>
      </w:r>
      <w:r w:rsidR="00471BF8" w:rsidRPr="002F7B33">
        <w:rPr>
          <w:rFonts w:ascii="Arial" w:hAnsi="Arial" w:cs="Arial"/>
          <w:i/>
          <w:lang w:val="ru-RU"/>
        </w:rPr>
        <w:t>8 т</w:t>
      </w:r>
      <w:r w:rsidR="00FA4C2C" w:rsidRPr="002F7B33">
        <w:rPr>
          <w:rFonts w:ascii="Arial" w:hAnsi="Arial" w:cs="Arial"/>
          <w:i/>
          <w:lang w:val="ru-RU"/>
        </w:rPr>
        <w:t>,</w:t>
      </w:r>
      <w:r w:rsidR="00471BF8" w:rsidRPr="002F7B33">
        <w:rPr>
          <w:rFonts w:ascii="Arial" w:hAnsi="Arial" w:cs="Arial"/>
          <w:i/>
          <w:lang w:val="ru-RU"/>
        </w:rPr>
        <w:t xml:space="preserve"> распространяются положения глав 5.3, 5.4 и части 7, а также соответствующ</w:t>
      </w:r>
      <w:r w:rsidR="00AA68F9" w:rsidRPr="002F7B33">
        <w:rPr>
          <w:rFonts w:ascii="Arial" w:hAnsi="Arial" w:cs="Arial"/>
          <w:i/>
          <w:lang w:val="ru-RU"/>
        </w:rPr>
        <w:t>их</w:t>
      </w:r>
      <w:r w:rsidR="00471BF8" w:rsidRPr="002F7B33">
        <w:rPr>
          <w:rFonts w:ascii="Arial" w:hAnsi="Arial" w:cs="Arial"/>
          <w:i/>
          <w:lang w:val="ru-RU"/>
        </w:rPr>
        <w:t xml:space="preserve"> </w:t>
      </w:r>
      <w:r w:rsidR="002F7602" w:rsidRPr="002F7B33">
        <w:rPr>
          <w:rFonts w:ascii="Arial" w:hAnsi="Arial" w:cs="Arial"/>
          <w:i/>
          <w:lang w:val="ru-RU"/>
        </w:rPr>
        <w:t xml:space="preserve">им </w:t>
      </w:r>
      <w:r w:rsidR="00471BF8" w:rsidRPr="002F7B33">
        <w:rPr>
          <w:rFonts w:ascii="Arial" w:hAnsi="Arial" w:cs="Arial"/>
          <w:i/>
          <w:lang w:val="ru-RU"/>
        </w:rPr>
        <w:t>колон</w:t>
      </w:r>
      <w:r w:rsidR="00AA68F9" w:rsidRPr="002F7B33">
        <w:rPr>
          <w:rFonts w:ascii="Arial" w:hAnsi="Arial" w:cs="Arial"/>
          <w:i/>
          <w:lang w:val="ru-RU"/>
        </w:rPr>
        <w:t>о</w:t>
      </w:r>
      <w:r w:rsidR="00471BF8" w:rsidRPr="002F7B33">
        <w:rPr>
          <w:rFonts w:ascii="Arial" w:hAnsi="Arial" w:cs="Arial"/>
          <w:i/>
          <w:lang w:val="ru-RU"/>
        </w:rPr>
        <w:t>к таблицы</w:t>
      </w:r>
      <w:proofErr w:type="gramStart"/>
      <w:r w:rsidR="00471BF8" w:rsidRPr="002F7B33">
        <w:rPr>
          <w:rFonts w:ascii="Arial" w:hAnsi="Arial" w:cs="Arial"/>
          <w:i/>
          <w:lang w:val="ru-RU"/>
        </w:rPr>
        <w:t xml:space="preserve"> А</w:t>
      </w:r>
      <w:proofErr w:type="gramEnd"/>
      <w:r w:rsidR="00471BF8" w:rsidRPr="002F7B33">
        <w:rPr>
          <w:rFonts w:ascii="Arial" w:hAnsi="Arial" w:cs="Arial"/>
          <w:i/>
          <w:lang w:val="ru-RU"/>
        </w:rPr>
        <w:t xml:space="preserve"> главы 3.2 Прил. 2 к СМГС</w:t>
      </w:r>
      <w:r w:rsidR="00471BF8" w:rsidRPr="002F7B33">
        <w:rPr>
          <w:rFonts w:ascii="Arial" w:hAnsi="Arial" w:cs="Arial"/>
          <w:lang w:val="ru-RU"/>
        </w:rPr>
        <w:t>.</w:t>
      </w:r>
    </w:p>
    <w:p w:rsidR="0065415F" w:rsidRPr="002F7B33" w:rsidRDefault="0065415F" w:rsidP="002F7B33">
      <w:pPr>
        <w:spacing w:after="120"/>
        <w:ind w:left="1134" w:hanging="1134"/>
        <w:jc w:val="both"/>
        <w:rPr>
          <w:rFonts w:ascii="Arial" w:hAnsi="Arial" w:cs="Arial"/>
          <w:lang w:val="ru-RU"/>
        </w:rPr>
      </w:pPr>
      <w:r w:rsidRPr="002F7B33">
        <w:rPr>
          <w:rFonts w:ascii="Arial" w:hAnsi="Arial" w:cs="Arial"/>
          <w:b/>
          <w:bCs/>
          <w:lang w:val="ru-RU"/>
        </w:rPr>
        <w:t>3.4.1</w:t>
      </w:r>
      <w:proofErr w:type="gramStart"/>
      <w:r w:rsidRPr="002F7B33">
        <w:rPr>
          <w:rFonts w:ascii="Arial" w:hAnsi="Arial" w:cs="Arial"/>
          <w:lang w:val="ru-RU"/>
        </w:rPr>
        <w:tab/>
        <w:t>В</w:t>
      </w:r>
      <w:proofErr w:type="gramEnd"/>
      <w:r w:rsidRPr="002F7B33">
        <w:rPr>
          <w:rFonts w:ascii="Arial" w:hAnsi="Arial" w:cs="Arial"/>
          <w:lang w:val="ru-RU"/>
        </w:rPr>
        <w:t xml:space="preserve"> настоящей главе содержатся положения, регламентирующие перевозку опасных грузов, упакованных в ограниченных количествах. </w:t>
      </w:r>
      <w:r w:rsidR="006374A2" w:rsidRPr="002F7B33">
        <w:rPr>
          <w:rFonts w:ascii="Arial" w:hAnsi="Arial" w:cs="Arial"/>
          <w:lang w:val="ru-RU"/>
        </w:rPr>
        <w:t>Разрешенн</w:t>
      </w:r>
      <w:r w:rsidR="00BE39AA" w:rsidRPr="002F7B33">
        <w:rPr>
          <w:rFonts w:ascii="Arial" w:hAnsi="Arial" w:cs="Arial"/>
          <w:lang w:val="ru-RU"/>
        </w:rPr>
        <w:t>о</w:t>
      </w:r>
      <w:r w:rsidR="006374A2" w:rsidRPr="002F7B33">
        <w:rPr>
          <w:rFonts w:ascii="Arial" w:hAnsi="Arial" w:cs="Arial"/>
          <w:lang w:val="ru-RU"/>
        </w:rPr>
        <w:t xml:space="preserve">е </w:t>
      </w:r>
      <w:r w:rsidRPr="002F7B33">
        <w:rPr>
          <w:rFonts w:ascii="Arial" w:hAnsi="Arial" w:cs="Arial"/>
          <w:lang w:val="ru-RU"/>
        </w:rPr>
        <w:t>предельн</w:t>
      </w:r>
      <w:r w:rsidR="00D6571F" w:rsidRPr="002F7B33">
        <w:rPr>
          <w:rFonts w:ascii="Arial" w:hAnsi="Arial" w:cs="Arial"/>
          <w:lang w:val="ru-RU"/>
        </w:rPr>
        <w:t>о</w:t>
      </w:r>
      <w:r w:rsidRPr="002F7B33">
        <w:rPr>
          <w:rFonts w:ascii="Arial" w:hAnsi="Arial" w:cs="Arial"/>
          <w:lang w:val="ru-RU"/>
        </w:rPr>
        <w:t>е количеств</w:t>
      </w:r>
      <w:r w:rsidR="00D6571F" w:rsidRPr="002F7B33">
        <w:rPr>
          <w:rFonts w:ascii="Arial" w:hAnsi="Arial" w:cs="Arial"/>
          <w:lang w:val="ru-RU"/>
        </w:rPr>
        <w:t>о</w:t>
      </w:r>
      <w:r w:rsidRPr="002F7B33">
        <w:rPr>
          <w:rFonts w:ascii="Arial" w:hAnsi="Arial" w:cs="Arial"/>
          <w:lang w:val="ru-RU"/>
        </w:rPr>
        <w:t xml:space="preserve"> </w:t>
      </w:r>
      <w:r w:rsidR="006374A2" w:rsidRPr="002F7B33">
        <w:rPr>
          <w:rFonts w:ascii="Arial" w:hAnsi="Arial" w:cs="Arial"/>
          <w:lang w:val="ru-RU"/>
        </w:rPr>
        <w:t xml:space="preserve">каждого вещества </w:t>
      </w:r>
      <w:r w:rsidRPr="002F7B33">
        <w:rPr>
          <w:rFonts w:ascii="Arial" w:hAnsi="Arial" w:cs="Arial"/>
          <w:lang w:val="ru-RU"/>
        </w:rPr>
        <w:t>для внутренней тары или изделий указан</w:t>
      </w:r>
      <w:r w:rsidR="00D6571F" w:rsidRPr="002F7B33">
        <w:rPr>
          <w:rFonts w:ascii="Arial" w:hAnsi="Arial" w:cs="Arial"/>
          <w:lang w:val="ru-RU"/>
        </w:rPr>
        <w:t>о</w:t>
      </w:r>
      <w:r w:rsidRPr="002F7B33">
        <w:rPr>
          <w:rFonts w:ascii="Arial" w:hAnsi="Arial" w:cs="Arial"/>
          <w:lang w:val="ru-RU"/>
        </w:rPr>
        <w:t xml:space="preserve"> в колонке 7a таблицы A главы 3.2. Кроме того, в данной колонке против каждого груза, перевозка которого не разрешается в соответствии с положениями настоящей главы, указано значение «0».</w:t>
      </w:r>
    </w:p>
    <w:p w:rsidR="0065415F" w:rsidRPr="002F7B33" w:rsidRDefault="0065415F" w:rsidP="002F7B33">
      <w:pPr>
        <w:spacing w:after="120"/>
        <w:ind w:left="1134"/>
        <w:jc w:val="both"/>
        <w:rPr>
          <w:rFonts w:ascii="Arial" w:hAnsi="Arial" w:cs="Arial"/>
          <w:lang w:val="ru-RU"/>
        </w:rPr>
      </w:pPr>
      <w:r w:rsidRPr="002F7B33">
        <w:rPr>
          <w:rFonts w:ascii="Arial" w:hAnsi="Arial" w:cs="Arial"/>
          <w:lang w:val="ru-RU"/>
        </w:rPr>
        <w:t>Ограниченные количества опасных грузов, упакованные в вышеупомянутых количествах, если выполняется требования положений настоящей главы, не подпадают под действие других положений</w:t>
      </w:r>
      <w:proofErr w:type="gramStart"/>
      <w:r w:rsidRPr="002F7B33">
        <w:rPr>
          <w:rFonts w:ascii="Arial" w:hAnsi="Arial" w:cs="Arial"/>
          <w:lang w:val="ru-RU"/>
        </w:rPr>
        <w:t> П</w:t>
      </w:r>
      <w:proofErr w:type="gramEnd"/>
      <w:r w:rsidRPr="002F7B33">
        <w:rPr>
          <w:rFonts w:ascii="Arial" w:hAnsi="Arial" w:cs="Arial"/>
          <w:lang w:val="ru-RU"/>
        </w:rPr>
        <w:t>рил. 2 к СМГС, за исключением соответствующих положений, содержащихся:</w:t>
      </w:r>
    </w:p>
    <w:p w:rsidR="0065415F" w:rsidRPr="002F7B33" w:rsidRDefault="0065415F" w:rsidP="002F7B33">
      <w:pPr>
        <w:spacing w:after="120"/>
        <w:ind w:left="1620" w:hanging="486"/>
        <w:jc w:val="both"/>
        <w:rPr>
          <w:rFonts w:ascii="Arial" w:hAnsi="Arial" w:cs="Arial"/>
          <w:lang w:val="ru-RU"/>
        </w:rPr>
      </w:pPr>
      <w:r w:rsidRPr="002F7B33">
        <w:rPr>
          <w:rFonts w:ascii="Arial" w:hAnsi="Arial" w:cs="Arial"/>
          <w:lang w:val="ru-RU"/>
        </w:rPr>
        <w:t>а)</w:t>
      </w:r>
      <w:r w:rsidRPr="002F7B33">
        <w:rPr>
          <w:rFonts w:ascii="Arial" w:hAnsi="Arial" w:cs="Arial"/>
          <w:lang w:val="ru-RU"/>
        </w:rPr>
        <w:tab/>
        <w:t>в части 1 </w:t>
      </w:r>
      <w:r w:rsidR="00D24F59">
        <w:rPr>
          <w:rFonts w:ascii="Arial" w:hAnsi="Arial" w:cs="Arial"/>
          <w:lang w:val="ru-RU"/>
        </w:rPr>
        <w:t xml:space="preserve">– </w:t>
      </w:r>
      <w:r w:rsidRPr="002F7B33">
        <w:rPr>
          <w:rFonts w:ascii="Arial" w:hAnsi="Arial" w:cs="Arial"/>
          <w:lang w:val="ru-RU"/>
        </w:rPr>
        <w:t>главах </w:t>
      </w:r>
      <w:r w:rsidRPr="002F7B33">
        <w:rPr>
          <w:rFonts w:ascii="Arial" w:hAnsi="Arial" w:cs="Arial"/>
          <w:lang w:val="ru-RU" w:eastAsia="nb-NO"/>
        </w:rPr>
        <w:t>1.1, 1.2, 1.3, 1.4, 1.5, 1.6, 1.8, 1.9;</w:t>
      </w:r>
    </w:p>
    <w:p w:rsidR="0065415F" w:rsidRPr="002F7B33" w:rsidRDefault="0065415F" w:rsidP="002F7B33">
      <w:pPr>
        <w:spacing w:after="120"/>
        <w:ind w:left="1620" w:hanging="486"/>
        <w:jc w:val="both"/>
        <w:rPr>
          <w:rFonts w:ascii="Arial" w:hAnsi="Arial" w:cs="Arial"/>
          <w:lang w:val="ru-RU"/>
        </w:rPr>
      </w:pPr>
      <w:r w:rsidRPr="002F7B33">
        <w:rPr>
          <w:rFonts w:ascii="Arial" w:hAnsi="Arial" w:cs="Arial"/>
          <w:lang w:val="ru-RU"/>
        </w:rPr>
        <w:t>б)</w:t>
      </w:r>
      <w:r w:rsidRPr="002F7B33">
        <w:rPr>
          <w:rFonts w:ascii="Arial" w:hAnsi="Arial" w:cs="Arial"/>
          <w:lang w:val="ru-RU"/>
        </w:rPr>
        <w:tab/>
        <w:t>части 2;</w:t>
      </w:r>
    </w:p>
    <w:p w:rsidR="0065415F" w:rsidRPr="002F7B33" w:rsidRDefault="0065415F" w:rsidP="002F7B33">
      <w:pPr>
        <w:spacing w:after="120"/>
        <w:ind w:left="1701" w:hanging="567"/>
        <w:jc w:val="both"/>
        <w:rPr>
          <w:rFonts w:ascii="Arial" w:hAnsi="Arial" w:cs="Arial"/>
          <w:lang w:val="ru-RU"/>
        </w:rPr>
      </w:pPr>
      <w:r w:rsidRPr="002F7B33">
        <w:rPr>
          <w:rFonts w:ascii="Arial" w:hAnsi="Arial" w:cs="Arial"/>
          <w:lang w:val="ru-RU"/>
        </w:rPr>
        <w:t>в)</w:t>
      </w:r>
      <w:r w:rsidRPr="002F7B33">
        <w:rPr>
          <w:rFonts w:ascii="Arial" w:hAnsi="Arial" w:cs="Arial"/>
          <w:lang w:val="ru-RU"/>
        </w:rPr>
        <w:tab/>
        <w:t>части 3 </w:t>
      </w:r>
      <w:r w:rsidR="00D24F59">
        <w:rPr>
          <w:rFonts w:ascii="Arial" w:hAnsi="Arial" w:cs="Arial"/>
          <w:lang w:val="ru-RU"/>
        </w:rPr>
        <w:t>–</w:t>
      </w:r>
      <w:r w:rsidRPr="002F7B33">
        <w:rPr>
          <w:rFonts w:ascii="Arial" w:hAnsi="Arial" w:cs="Arial"/>
          <w:lang w:val="ru-RU"/>
        </w:rPr>
        <w:t xml:space="preserve"> главах </w:t>
      </w:r>
      <w:r w:rsidRPr="002F7B33">
        <w:rPr>
          <w:rFonts w:ascii="Arial" w:hAnsi="Arial" w:cs="Arial"/>
          <w:lang w:val="ru-RU" w:eastAsia="nb-NO"/>
        </w:rPr>
        <w:t xml:space="preserve">3.1, 3.2, 3.3 (за исключением специальных положений 61, 178, 181, 220, 274, 625, 633 и 650 </w:t>
      </w:r>
      <w:proofErr w:type="spellStart"/>
      <w:r w:rsidRPr="002F7B33">
        <w:rPr>
          <w:rFonts w:ascii="Arial" w:hAnsi="Arial" w:cs="Arial"/>
          <w:lang w:val="ru-RU" w:eastAsia="nb-NO"/>
        </w:rPr>
        <w:t>д</w:t>
      </w:r>
      <w:proofErr w:type="spellEnd"/>
      <w:r w:rsidRPr="002F7B33">
        <w:rPr>
          <w:rFonts w:ascii="Arial" w:hAnsi="Arial" w:cs="Arial"/>
          <w:lang w:val="ru-RU" w:eastAsia="nb-NO"/>
        </w:rPr>
        <w:t>));</w:t>
      </w:r>
    </w:p>
    <w:p w:rsidR="0065415F" w:rsidRPr="002F7B33" w:rsidRDefault="0065415F" w:rsidP="002F7B33">
      <w:pPr>
        <w:spacing w:after="120"/>
        <w:ind w:left="1620" w:hanging="486"/>
        <w:jc w:val="both"/>
        <w:rPr>
          <w:rFonts w:ascii="Arial" w:hAnsi="Arial" w:cs="Arial"/>
          <w:lang w:val="ru-RU"/>
        </w:rPr>
      </w:pPr>
      <w:r w:rsidRPr="002F7B33">
        <w:rPr>
          <w:rFonts w:ascii="Arial" w:hAnsi="Arial" w:cs="Arial"/>
          <w:lang w:val="ru-RU"/>
        </w:rPr>
        <w:t>г)</w:t>
      </w:r>
      <w:r w:rsidRPr="002F7B33">
        <w:rPr>
          <w:rFonts w:ascii="Arial" w:hAnsi="Arial" w:cs="Arial"/>
          <w:lang w:val="ru-RU"/>
        </w:rPr>
        <w:tab/>
        <w:t>части 4 </w:t>
      </w:r>
      <w:r w:rsidR="00D24F59">
        <w:rPr>
          <w:rFonts w:ascii="Arial" w:hAnsi="Arial" w:cs="Arial"/>
          <w:lang w:val="ru-RU"/>
        </w:rPr>
        <w:t>–</w:t>
      </w:r>
      <w:r w:rsidRPr="002F7B33">
        <w:rPr>
          <w:rFonts w:ascii="Arial" w:hAnsi="Arial" w:cs="Arial"/>
          <w:lang w:val="ru-RU"/>
        </w:rPr>
        <w:t xml:space="preserve"> п.п. </w:t>
      </w:r>
      <w:r w:rsidRPr="002F7B33">
        <w:rPr>
          <w:rFonts w:ascii="Arial" w:hAnsi="Arial" w:cs="Arial"/>
          <w:lang w:val="ru-RU" w:eastAsia="nb-NO"/>
        </w:rPr>
        <w:t>4.1.1.1, 4.1.1.2, 4.1.1.4</w:t>
      </w:r>
      <w:r w:rsidR="00D24F59">
        <w:rPr>
          <w:rFonts w:ascii="Arial" w:hAnsi="Arial" w:cs="Arial"/>
          <w:lang w:val="ru-RU" w:eastAsia="nb-NO"/>
        </w:rPr>
        <w:t xml:space="preserve"> </w:t>
      </w:r>
      <w:r w:rsidR="00D24F59">
        <w:rPr>
          <w:rFonts w:ascii="Arial" w:hAnsi="Arial" w:cs="Arial"/>
          <w:lang w:val="ru-RU"/>
        </w:rPr>
        <w:t xml:space="preserve">– </w:t>
      </w:r>
      <w:r w:rsidRPr="002F7B33">
        <w:rPr>
          <w:rFonts w:ascii="Arial" w:hAnsi="Arial" w:cs="Arial"/>
          <w:lang w:val="ru-RU" w:eastAsia="nb-NO"/>
        </w:rPr>
        <w:t>4.1.1.8;</w:t>
      </w:r>
    </w:p>
    <w:p w:rsidR="0065415F" w:rsidRPr="002F7B33" w:rsidRDefault="0065415F" w:rsidP="002F7B33">
      <w:pPr>
        <w:spacing w:after="120"/>
        <w:ind w:left="1620" w:hanging="486"/>
        <w:jc w:val="both"/>
        <w:rPr>
          <w:rFonts w:ascii="Arial" w:hAnsi="Arial" w:cs="Arial"/>
          <w:lang w:val="ru-RU"/>
        </w:rPr>
      </w:pPr>
      <w:proofErr w:type="spellStart"/>
      <w:r w:rsidRPr="002F7B33">
        <w:rPr>
          <w:rFonts w:ascii="Arial" w:hAnsi="Arial" w:cs="Arial"/>
          <w:lang w:val="ru-RU"/>
        </w:rPr>
        <w:t>д</w:t>
      </w:r>
      <w:proofErr w:type="spellEnd"/>
      <w:r w:rsidRPr="002F7B33">
        <w:rPr>
          <w:rFonts w:ascii="Arial" w:hAnsi="Arial" w:cs="Arial"/>
          <w:lang w:val="ru-RU"/>
        </w:rPr>
        <w:t>)</w:t>
      </w:r>
      <w:r w:rsidRPr="002F7B33">
        <w:rPr>
          <w:rFonts w:ascii="Arial" w:hAnsi="Arial" w:cs="Arial"/>
          <w:lang w:val="ru-RU"/>
        </w:rPr>
        <w:tab/>
        <w:t>части 5 </w:t>
      </w:r>
      <w:r w:rsidR="00D24F59">
        <w:rPr>
          <w:rFonts w:ascii="Arial" w:hAnsi="Arial" w:cs="Arial"/>
          <w:lang w:val="ru-RU"/>
        </w:rPr>
        <w:t>–</w:t>
      </w:r>
      <w:r w:rsidRPr="002F7B33">
        <w:rPr>
          <w:rFonts w:ascii="Arial" w:hAnsi="Arial" w:cs="Arial"/>
          <w:lang w:val="ru-RU"/>
        </w:rPr>
        <w:t xml:space="preserve"> п.п. </w:t>
      </w:r>
      <w:r w:rsidRPr="002F7B33">
        <w:rPr>
          <w:rFonts w:ascii="Arial" w:hAnsi="Arial" w:cs="Arial"/>
          <w:lang w:val="ru-RU" w:eastAsia="nb-NO"/>
        </w:rPr>
        <w:t xml:space="preserve">5.1.2.1a (требование в первом дефисе), 5.1.2.1б), 5.1.2.2, 5.1.2.3, 5.2.1.9, разделе </w:t>
      </w:r>
      <w:smartTag w:uri="urn:schemas-microsoft-com:office:smarttags" w:element="date">
        <w:smartTagPr>
          <w:attr w:name="Year" w:val="2005"/>
          <w:attr w:name="Month" w:val="4"/>
          <w:attr w:name="Day" w:val="2"/>
        </w:smartTagPr>
        <w:smartTag w:uri="schemas-tilde-lv/tildestengine" w:element="date">
          <w:smartTagPr>
            <w:attr w:name="Year" w:val="2005"/>
            <w:attr w:name="Month" w:val="4"/>
            <w:attr w:name="Day" w:val="2"/>
          </w:smartTagPr>
          <w:r w:rsidRPr="002F7B33">
            <w:rPr>
              <w:rFonts w:ascii="Arial" w:hAnsi="Arial" w:cs="Arial"/>
              <w:lang w:val="ru-RU" w:eastAsia="nb-NO"/>
            </w:rPr>
            <w:t>5.4.2</w:t>
          </w:r>
        </w:smartTag>
      </w:smartTag>
      <w:r w:rsidRPr="002F7B33">
        <w:rPr>
          <w:rFonts w:ascii="Arial" w:hAnsi="Arial" w:cs="Arial"/>
          <w:lang w:val="ru-RU" w:eastAsia="nb-NO"/>
        </w:rPr>
        <w:t>;</w:t>
      </w:r>
    </w:p>
    <w:p w:rsidR="0065415F" w:rsidRPr="002F7B33" w:rsidRDefault="0065415F" w:rsidP="002F7B33">
      <w:pPr>
        <w:spacing w:after="120"/>
        <w:ind w:left="1701" w:hanging="567"/>
        <w:jc w:val="both"/>
        <w:rPr>
          <w:rFonts w:ascii="Arial" w:hAnsi="Arial" w:cs="Arial"/>
          <w:lang w:val="ru-RU"/>
        </w:rPr>
      </w:pPr>
      <w:r w:rsidRPr="002F7B33">
        <w:rPr>
          <w:rFonts w:ascii="Arial" w:hAnsi="Arial" w:cs="Arial"/>
          <w:lang w:val="ru-RU"/>
        </w:rPr>
        <w:t>е)</w:t>
      </w:r>
      <w:r w:rsidRPr="002F7B33">
        <w:rPr>
          <w:rFonts w:ascii="Arial" w:hAnsi="Arial" w:cs="Arial"/>
          <w:lang w:val="ru-RU"/>
        </w:rPr>
        <w:tab/>
        <w:t>части 6 </w:t>
      </w:r>
      <w:r w:rsidR="00D24F59">
        <w:rPr>
          <w:rFonts w:ascii="Arial" w:hAnsi="Arial" w:cs="Arial"/>
          <w:lang w:val="ru-RU"/>
        </w:rPr>
        <w:t>–</w:t>
      </w:r>
      <w:r w:rsidRPr="002F7B33">
        <w:rPr>
          <w:rFonts w:ascii="Arial" w:hAnsi="Arial" w:cs="Arial"/>
          <w:lang w:val="ru-RU"/>
        </w:rPr>
        <w:t xml:space="preserve"> требованиях раздела </w:t>
      </w:r>
      <w:smartTag w:uri="schemas-tilde-lv/tildestengine" w:element="date">
        <w:smartTagPr>
          <w:attr w:name="Year" w:val="2006"/>
          <w:attr w:name="Month" w:val="1"/>
          <w:attr w:name="Day" w:val="4"/>
        </w:smartTagPr>
        <w:r w:rsidRPr="002F7B33">
          <w:rPr>
            <w:rFonts w:ascii="Arial" w:hAnsi="Arial" w:cs="Arial"/>
            <w:lang w:val="ru-RU" w:eastAsia="nb-NO"/>
          </w:rPr>
          <w:t>6.1.4</w:t>
        </w:r>
      </w:smartTag>
      <w:r w:rsidRPr="002F7B33">
        <w:rPr>
          <w:rFonts w:ascii="Arial" w:hAnsi="Arial" w:cs="Arial"/>
          <w:lang w:val="ru-RU" w:eastAsia="nb-NO"/>
        </w:rPr>
        <w:t xml:space="preserve">, касающихся </w:t>
      </w:r>
      <w:r w:rsidRPr="002F7B33">
        <w:rPr>
          <w:rFonts w:ascii="Arial" w:hAnsi="Arial" w:cs="Arial"/>
          <w:lang w:val="ru-RU"/>
        </w:rPr>
        <w:t>конструкции,</w:t>
      </w:r>
      <w:r w:rsidRPr="002F7B33">
        <w:rPr>
          <w:rFonts w:ascii="Arial" w:hAnsi="Arial" w:cs="Arial"/>
          <w:lang w:val="ru-RU" w:eastAsia="nb-NO"/>
        </w:rPr>
        <w:t xml:space="preserve"> и п.п. 6.2.5.1 и 6.2.6.1</w:t>
      </w:r>
      <w:r w:rsidRPr="002F7B33">
        <w:rPr>
          <w:rFonts w:ascii="Arial" w:hAnsi="Arial" w:cs="Arial"/>
          <w:lang w:val="ru-RU"/>
        </w:rPr>
        <w:t>—</w:t>
      </w:r>
      <w:r w:rsidRPr="002F7B33">
        <w:rPr>
          <w:rFonts w:ascii="Arial" w:hAnsi="Arial" w:cs="Arial"/>
          <w:lang w:val="ru-RU" w:eastAsia="nb-NO"/>
        </w:rPr>
        <w:t>6.2.6.3;</w:t>
      </w:r>
    </w:p>
    <w:p w:rsidR="0065415F" w:rsidRPr="002F7B33" w:rsidRDefault="0065415F" w:rsidP="002F7B33">
      <w:pPr>
        <w:spacing w:after="120"/>
        <w:ind w:left="1701" w:hanging="567"/>
        <w:jc w:val="both"/>
        <w:rPr>
          <w:rFonts w:ascii="Arial" w:hAnsi="Arial" w:cs="Arial"/>
          <w:lang w:val="ru-RU"/>
        </w:rPr>
      </w:pPr>
      <w:r w:rsidRPr="002F7B33">
        <w:rPr>
          <w:rFonts w:ascii="Arial" w:hAnsi="Arial" w:cs="Arial"/>
          <w:lang w:val="ru-RU"/>
        </w:rPr>
        <w:t>ж)</w:t>
      </w:r>
      <w:r w:rsidRPr="002F7B33">
        <w:rPr>
          <w:rFonts w:ascii="Arial" w:hAnsi="Arial" w:cs="Arial"/>
          <w:lang w:val="ru-RU"/>
        </w:rPr>
        <w:tab/>
        <w:t>части 7 — главе </w:t>
      </w:r>
      <w:r w:rsidRPr="002F7B33">
        <w:rPr>
          <w:rFonts w:ascii="Arial" w:hAnsi="Arial" w:cs="Arial"/>
          <w:lang w:val="ru-RU" w:eastAsia="nb-NO"/>
        </w:rPr>
        <w:t>7.1 и разделах </w:t>
      </w:r>
      <w:smartTag w:uri="schemas-tilde-lv/tildestengine" w:element="date">
        <w:smartTagPr>
          <w:attr w:name="Year" w:val="2007"/>
          <w:attr w:name="Month" w:val="2"/>
          <w:attr w:name="Day" w:val="1"/>
        </w:smartTagPr>
        <w:r w:rsidRPr="002F7B33">
          <w:rPr>
            <w:rFonts w:ascii="Arial" w:hAnsi="Arial" w:cs="Arial"/>
            <w:lang w:val="ru-RU" w:eastAsia="nb-NO"/>
          </w:rPr>
          <w:t>7.2.1</w:t>
        </w:r>
      </w:smartTag>
      <w:r w:rsidRPr="002F7B33">
        <w:rPr>
          <w:rFonts w:ascii="Arial" w:hAnsi="Arial" w:cs="Arial"/>
          <w:lang w:val="ru-RU" w:eastAsia="nb-NO"/>
        </w:rPr>
        <w:t xml:space="preserve">, </w:t>
      </w:r>
      <w:smartTag w:uri="schemas-tilde-lv/tildestengine" w:element="date">
        <w:smartTagPr>
          <w:attr w:name="Year" w:val="2007"/>
          <w:attr w:name="Month" w:val="2"/>
          <w:attr w:name="Day" w:val="2"/>
        </w:smartTagPr>
        <w:r w:rsidRPr="002F7B33">
          <w:rPr>
            <w:rFonts w:ascii="Arial" w:hAnsi="Arial" w:cs="Arial"/>
            <w:lang w:val="ru-RU" w:eastAsia="nb-NO"/>
          </w:rPr>
          <w:t>7.2.2</w:t>
        </w:r>
      </w:smartTag>
      <w:r w:rsidRPr="002F7B33">
        <w:rPr>
          <w:rFonts w:ascii="Arial" w:hAnsi="Arial" w:cs="Arial"/>
          <w:lang w:val="ru-RU" w:eastAsia="nb-NO"/>
        </w:rPr>
        <w:t xml:space="preserve">, </w:t>
      </w:r>
      <w:smartTag w:uri="schemas-tilde-lv/tildestengine" w:element="date">
        <w:smartTagPr>
          <w:attr w:name="Year" w:val="2007"/>
          <w:attr w:name="Month" w:val="5"/>
          <w:attr w:name="Day" w:val="1"/>
        </w:smartTagPr>
        <w:r w:rsidRPr="002F7B33">
          <w:rPr>
            <w:rFonts w:ascii="Arial" w:hAnsi="Arial" w:cs="Arial"/>
            <w:lang w:val="ru-RU" w:eastAsia="nb-NO"/>
          </w:rPr>
          <w:t>7.5.1</w:t>
        </w:r>
      </w:smartTag>
      <w:r w:rsidRPr="002F7B33">
        <w:rPr>
          <w:rFonts w:ascii="Arial" w:hAnsi="Arial" w:cs="Arial"/>
          <w:lang w:val="ru-RU" w:eastAsia="nb-NO"/>
        </w:rPr>
        <w:t xml:space="preserve"> (за исключением </w:t>
      </w:r>
      <w:r w:rsidR="00D24F59">
        <w:rPr>
          <w:rFonts w:ascii="Arial" w:hAnsi="Arial" w:cs="Arial"/>
          <w:lang w:val="ru-RU" w:eastAsia="nb-NO"/>
        </w:rPr>
        <w:br/>
      </w:r>
      <w:r w:rsidRPr="002F7B33">
        <w:rPr>
          <w:rFonts w:ascii="Arial" w:hAnsi="Arial" w:cs="Arial"/>
          <w:lang w:val="ru-RU" w:eastAsia="nb-NO"/>
        </w:rPr>
        <w:t xml:space="preserve">п. 7.5.1.4), </w:t>
      </w:r>
      <w:smartTag w:uri="urn:schemas-microsoft-com:office:smarttags" w:element="date">
        <w:smartTagPr>
          <w:attr w:name="Year" w:val="2007"/>
          <w:attr w:name="Month" w:val="5"/>
          <w:attr w:name="Day" w:val="7"/>
        </w:smartTagPr>
        <w:smartTag w:uri="schemas-tilde-lv/tildestengine" w:element="date">
          <w:smartTagPr>
            <w:attr w:name="Year" w:val="2007"/>
            <w:attr w:name="Month" w:val="5"/>
            <w:attr w:name="Day" w:val="7"/>
          </w:smartTagPr>
          <w:r w:rsidRPr="002F7B33">
            <w:rPr>
              <w:rFonts w:ascii="Arial" w:hAnsi="Arial" w:cs="Arial"/>
              <w:lang w:val="ru-RU" w:eastAsia="nb-NO"/>
            </w:rPr>
            <w:t>7.5.7</w:t>
          </w:r>
        </w:smartTag>
      </w:smartTag>
      <w:r w:rsidRPr="002F7B33">
        <w:rPr>
          <w:rFonts w:ascii="Arial" w:hAnsi="Arial" w:cs="Arial"/>
          <w:lang w:val="ru-RU" w:eastAsia="nb-NO"/>
        </w:rPr>
        <w:t>, 7.5.8</w:t>
      </w:r>
      <w:r w:rsidR="006874B6">
        <w:rPr>
          <w:rFonts w:ascii="Arial" w:hAnsi="Arial" w:cs="Arial"/>
          <w:lang w:val="ru-RU" w:eastAsia="nb-NO"/>
        </w:rPr>
        <w:t xml:space="preserve">, </w:t>
      </w:r>
      <w:r w:rsidR="00F02838">
        <w:rPr>
          <w:rFonts w:ascii="Arial" w:hAnsi="Arial" w:cs="Arial"/>
          <w:lang w:val="ru-RU" w:eastAsia="nb-NO"/>
        </w:rPr>
        <w:t>п. 7.5.2.4,</w:t>
      </w:r>
      <w:r w:rsidR="006874B6">
        <w:rPr>
          <w:rFonts w:ascii="Arial" w:hAnsi="Arial" w:cs="Arial"/>
          <w:lang w:val="ru-RU" w:eastAsia="nb-NO"/>
        </w:rPr>
        <w:t xml:space="preserve"> а также специальном положении </w:t>
      </w:r>
      <w:r w:rsidR="00D24F59">
        <w:rPr>
          <w:rFonts w:ascii="Arial" w:hAnsi="Arial" w:cs="Arial"/>
          <w:lang w:val="ru-RU" w:eastAsia="nb-NO"/>
        </w:rPr>
        <w:br/>
      </w:r>
      <w:r w:rsidR="006874B6" w:rsidRPr="00D0589B">
        <w:rPr>
          <w:rFonts w:ascii="Arial" w:hAnsi="Arial" w:cs="Arial"/>
          <w:lang w:val="ru-RU"/>
        </w:rPr>
        <w:t>CW 59 раздела 7.5.11</w:t>
      </w:r>
      <w:r w:rsidRPr="002F7B33">
        <w:rPr>
          <w:rFonts w:ascii="Arial" w:hAnsi="Arial" w:cs="Arial"/>
          <w:lang w:val="ru-RU" w:eastAsia="nb-NO"/>
        </w:rPr>
        <w:t>.</w:t>
      </w:r>
    </w:p>
    <w:p w:rsidR="0065415F" w:rsidRPr="002F7B33" w:rsidRDefault="0065415F" w:rsidP="002F7B33">
      <w:pPr>
        <w:tabs>
          <w:tab w:val="left" w:pos="1162"/>
        </w:tabs>
        <w:spacing w:after="120"/>
        <w:ind w:left="1162" w:hanging="1162"/>
        <w:jc w:val="both"/>
        <w:rPr>
          <w:rFonts w:ascii="Arial" w:hAnsi="Arial" w:cs="Arial"/>
          <w:lang w:val="ru-RU"/>
        </w:rPr>
      </w:pPr>
      <w:r w:rsidRPr="002F7B33">
        <w:rPr>
          <w:rFonts w:ascii="Arial" w:hAnsi="Arial" w:cs="Arial"/>
          <w:b/>
          <w:bCs/>
          <w:lang w:val="ru-RU"/>
        </w:rPr>
        <w:t>3.4.2</w:t>
      </w:r>
      <w:r w:rsidRPr="002F7B33">
        <w:rPr>
          <w:rFonts w:ascii="Arial" w:hAnsi="Arial" w:cs="Arial"/>
          <w:lang w:val="ru-RU"/>
        </w:rPr>
        <w:tab/>
        <w:t>Опасные грузы должны упаковываться только в</w:t>
      </w:r>
      <w:r w:rsidR="006874B6">
        <w:rPr>
          <w:rFonts w:ascii="Arial" w:hAnsi="Arial" w:cs="Arial"/>
          <w:lang w:val="ru-RU"/>
        </w:rPr>
        <w:t xml:space="preserve"> такую</w:t>
      </w:r>
      <w:r w:rsidRPr="002F7B33">
        <w:rPr>
          <w:rFonts w:ascii="Arial" w:hAnsi="Arial" w:cs="Arial"/>
          <w:lang w:val="ru-RU"/>
        </w:rPr>
        <w:t xml:space="preserve"> внутреннюю тару,</w:t>
      </w:r>
      <w:r w:rsidR="006874B6">
        <w:rPr>
          <w:rFonts w:ascii="Arial" w:hAnsi="Arial" w:cs="Arial"/>
          <w:lang w:val="ru-RU"/>
        </w:rPr>
        <w:t xml:space="preserve"> которая</w:t>
      </w:r>
      <w:r w:rsidRPr="002F7B33">
        <w:rPr>
          <w:rFonts w:ascii="Arial" w:hAnsi="Arial" w:cs="Arial"/>
          <w:lang w:val="ru-RU"/>
        </w:rPr>
        <w:t xml:space="preserve"> помещае</w:t>
      </w:r>
      <w:r w:rsidR="006874B6">
        <w:rPr>
          <w:rFonts w:ascii="Arial" w:hAnsi="Arial" w:cs="Arial"/>
          <w:lang w:val="ru-RU"/>
        </w:rPr>
        <w:t>тся</w:t>
      </w:r>
      <w:r w:rsidRPr="002F7B33">
        <w:rPr>
          <w:rFonts w:ascii="Arial" w:hAnsi="Arial" w:cs="Arial"/>
          <w:lang w:val="ru-RU"/>
        </w:rPr>
        <w:t xml:space="preserve"> в соответствующую наружную тару. Разрешается использовать промежуточную тару.</w:t>
      </w:r>
      <w:r w:rsidR="006874B6">
        <w:rPr>
          <w:rFonts w:ascii="Arial" w:hAnsi="Arial" w:cs="Arial"/>
          <w:lang w:val="ru-RU"/>
        </w:rPr>
        <w:t xml:space="preserve"> </w:t>
      </w:r>
      <w:r w:rsidR="006874B6" w:rsidRPr="006874B6">
        <w:rPr>
          <w:rFonts w:ascii="Arial" w:hAnsi="Arial" w:cs="Arial"/>
          <w:lang w:val="ru-RU"/>
        </w:rPr>
        <w:t xml:space="preserve">Кроме того, для изделий подкласса 1.4 группы совместимости </w:t>
      </w:r>
      <w:r w:rsidR="006874B6" w:rsidRPr="00D0589B">
        <w:rPr>
          <w:rFonts w:ascii="Arial" w:hAnsi="Arial" w:cs="Arial"/>
        </w:rPr>
        <w:t>S</w:t>
      </w:r>
      <w:r w:rsidR="006874B6" w:rsidRPr="006874B6">
        <w:rPr>
          <w:rFonts w:ascii="Arial" w:hAnsi="Arial" w:cs="Arial"/>
          <w:lang w:val="ru-RU"/>
        </w:rPr>
        <w:t>, должны соблюдаться положения раздела 4.1.5.</w:t>
      </w:r>
      <w:r w:rsidRPr="002F7B33">
        <w:rPr>
          <w:rFonts w:ascii="Arial" w:hAnsi="Arial" w:cs="Arial"/>
          <w:lang w:val="ru-RU"/>
        </w:rPr>
        <w:t xml:space="preserve"> Для перевозки таких изделий как,  аэрозоли или «емкости малые, содержащие газ», внутренняя тара не требуется. </w:t>
      </w:r>
      <w:r w:rsidR="006874B6">
        <w:rPr>
          <w:rFonts w:ascii="Arial" w:hAnsi="Arial" w:cs="Arial"/>
          <w:lang w:val="ru-RU"/>
        </w:rPr>
        <w:t xml:space="preserve"> М</w:t>
      </w:r>
      <w:r w:rsidRPr="002F7B33">
        <w:rPr>
          <w:rFonts w:ascii="Arial" w:hAnsi="Arial" w:cs="Arial"/>
          <w:lang w:val="ru-RU"/>
        </w:rPr>
        <w:t>асса брутто упаковки не должна превышать 30 кг.</w:t>
      </w:r>
    </w:p>
    <w:p w:rsidR="0065415F" w:rsidRPr="002F7B33" w:rsidRDefault="0065415F" w:rsidP="002F7B33">
      <w:pPr>
        <w:tabs>
          <w:tab w:val="left" w:pos="1176"/>
        </w:tabs>
        <w:spacing w:after="120"/>
        <w:ind w:left="1176" w:hanging="1176"/>
        <w:jc w:val="both"/>
        <w:rPr>
          <w:rFonts w:ascii="Arial" w:hAnsi="Arial" w:cs="Arial"/>
          <w:b/>
          <w:lang w:val="ru-RU"/>
        </w:rPr>
      </w:pPr>
      <w:r w:rsidRPr="002F7B33">
        <w:rPr>
          <w:rFonts w:ascii="Arial" w:hAnsi="Arial" w:cs="Arial"/>
          <w:b/>
          <w:bCs/>
          <w:lang w:val="ru-RU"/>
        </w:rPr>
        <w:t>3.4.3</w:t>
      </w:r>
      <w:proofErr w:type="gramStart"/>
      <w:r w:rsidRPr="002F7B33">
        <w:rPr>
          <w:rFonts w:ascii="Arial" w:hAnsi="Arial" w:cs="Arial"/>
          <w:lang w:val="ru-RU"/>
        </w:rPr>
        <w:tab/>
      </w:r>
      <w:r w:rsidR="006874B6" w:rsidRPr="006874B6">
        <w:rPr>
          <w:rFonts w:ascii="Arial" w:hAnsi="Arial" w:cs="Arial"/>
          <w:lang w:val="ru-RU"/>
        </w:rPr>
        <w:t>З</w:t>
      </w:r>
      <w:proofErr w:type="gramEnd"/>
      <w:r w:rsidR="006874B6" w:rsidRPr="006874B6">
        <w:rPr>
          <w:rFonts w:ascii="Arial" w:hAnsi="Arial" w:cs="Arial"/>
          <w:lang w:val="ru-RU"/>
        </w:rPr>
        <w:t xml:space="preserve">а исключением изделий подкласса 1.4 группы совместимости </w:t>
      </w:r>
      <w:r w:rsidR="006874B6" w:rsidRPr="00D0589B">
        <w:rPr>
          <w:rFonts w:ascii="Arial" w:hAnsi="Arial" w:cs="Arial"/>
        </w:rPr>
        <w:t>S</w:t>
      </w:r>
      <w:r w:rsidR="006874B6" w:rsidRPr="006874B6">
        <w:rPr>
          <w:rFonts w:ascii="Arial" w:hAnsi="Arial" w:cs="Arial"/>
          <w:lang w:val="ru-RU"/>
        </w:rPr>
        <w:t>,</w:t>
      </w:r>
      <w:r w:rsidR="006874B6">
        <w:rPr>
          <w:rFonts w:ascii="Arial" w:hAnsi="Arial" w:cs="Arial"/>
          <w:lang w:val="ru-RU"/>
        </w:rPr>
        <w:t xml:space="preserve"> л</w:t>
      </w:r>
      <w:r w:rsidRPr="002F7B33">
        <w:rPr>
          <w:rFonts w:ascii="Arial" w:hAnsi="Arial" w:cs="Arial"/>
          <w:lang w:val="ru-RU"/>
        </w:rPr>
        <w:t xml:space="preserve">отки, обернутые в </w:t>
      </w:r>
      <w:proofErr w:type="spellStart"/>
      <w:r w:rsidRPr="002F7B33">
        <w:rPr>
          <w:rFonts w:ascii="Arial" w:hAnsi="Arial" w:cs="Arial"/>
          <w:lang w:val="ru-RU"/>
        </w:rPr>
        <w:t>термоусадочный</w:t>
      </w:r>
      <w:proofErr w:type="spellEnd"/>
      <w:r w:rsidRPr="002F7B33">
        <w:rPr>
          <w:rFonts w:ascii="Arial" w:hAnsi="Arial" w:cs="Arial"/>
          <w:lang w:val="ru-RU"/>
        </w:rPr>
        <w:t xml:space="preserve"> материал или растягивающуюся пленку, отвечающие требованиям п.п. 4.1.1.1, 4.1.1.2 и 4.1.1.4—4.1.1.8, приемлемы в качестве наружной тары для изделий или внутренней тары, содержащих опасные грузы, перевозимые в соответствии с настоящей главой. Хрупкая или легко</w:t>
      </w:r>
      <w:r w:rsidR="00D6571F" w:rsidRPr="002F7B33">
        <w:rPr>
          <w:rFonts w:ascii="Arial" w:hAnsi="Arial" w:cs="Arial"/>
          <w:lang w:val="ru-RU"/>
        </w:rPr>
        <w:t xml:space="preserve"> </w:t>
      </w:r>
      <w:r w:rsidRPr="002F7B33">
        <w:rPr>
          <w:rFonts w:ascii="Arial" w:hAnsi="Arial" w:cs="Arial"/>
          <w:lang w:val="ru-RU"/>
        </w:rPr>
        <w:t xml:space="preserve">пробиваемая внутренняя тара, такая как </w:t>
      </w:r>
      <w:proofErr w:type="gramStart"/>
      <w:r w:rsidRPr="002F7B33">
        <w:rPr>
          <w:rFonts w:ascii="Arial" w:hAnsi="Arial" w:cs="Arial"/>
          <w:lang w:val="ru-RU"/>
        </w:rPr>
        <w:t>тара</w:t>
      </w:r>
      <w:proofErr w:type="gramEnd"/>
      <w:r w:rsidRPr="002F7B33">
        <w:rPr>
          <w:rFonts w:ascii="Arial" w:hAnsi="Arial" w:cs="Arial"/>
          <w:lang w:val="ru-RU"/>
        </w:rPr>
        <w:t xml:space="preserve"> из стекла, фарфора, керамики и некоторых пластмассовых материалов, должна помещаться в подходящую промежуточную тару, отвечающую положениям п.п. 4.1.1.1, 4.1.1.2 и 4.1.1.4—4.1.1.8, и должна быть сконструирована таким образом, чтобы удовлетворять требованиям к конструкции раздела </w:t>
      </w:r>
      <w:smartTag w:uri="urn:schemas-microsoft-com:office:smarttags" w:element="date">
        <w:smartTagPr>
          <w:attr w:name="Year" w:val="2006"/>
          <w:attr w:name="Month" w:val="1"/>
          <w:attr w:name="Day" w:val="4"/>
        </w:smartTagPr>
        <w:smartTag w:uri="schemas-tilde-lv/tildestengine" w:element="date">
          <w:smartTagPr>
            <w:attr w:name="Year" w:val="2006"/>
            <w:attr w:name="Month" w:val="1"/>
            <w:attr w:name="Day" w:val="4"/>
          </w:smartTagPr>
          <w:r w:rsidRPr="002F7B33">
            <w:rPr>
              <w:rFonts w:ascii="Arial" w:hAnsi="Arial" w:cs="Arial"/>
              <w:lang w:val="ru-RU"/>
            </w:rPr>
            <w:t>6.1.4</w:t>
          </w:r>
        </w:smartTag>
      </w:smartTag>
      <w:r w:rsidRPr="002F7B33">
        <w:rPr>
          <w:rFonts w:ascii="Arial" w:hAnsi="Arial" w:cs="Arial"/>
          <w:lang w:val="ru-RU"/>
        </w:rPr>
        <w:t>. Общая масса брутто упаковки не должна превышать 20 кг.</w:t>
      </w:r>
    </w:p>
    <w:p w:rsidR="0065415F" w:rsidRPr="002F7B33" w:rsidRDefault="0065415F" w:rsidP="002F7B33">
      <w:pPr>
        <w:tabs>
          <w:tab w:val="left" w:pos="1204"/>
        </w:tabs>
        <w:spacing w:after="120"/>
        <w:ind w:left="1204" w:hanging="1204"/>
        <w:jc w:val="both"/>
        <w:rPr>
          <w:rFonts w:ascii="Arial" w:hAnsi="Arial" w:cs="Arial"/>
          <w:lang w:val="ru-RU"/>
        </w:rPr>
      </w:pPr>
      <w:r w:rsidRPr="002F7B33">
        <w:rPr>
          <w:rFonts w:ascii="Arial" w:hAnsi="Arial" w:cs="Arial"/>
          <w:b/>
          <w:bCs/>
          <w:lang w:val="ru-RU"/>
        </w:rPr>
        <w:lastRenderedPageBreak/>
        <w:t>3.4.4</w:t>
      </w:r>
      <w:r w:rsidRPr="002F7B33">
        <w:rPr>
          <w:rFonts w:ascii="Arial" w:hAnsi="Arial" w:cs="Arial"/>
          <w:lang w:val="ru-RU"/>
        </w:rPr>
        <w:tab/>
        <w:t>Жидкие грузы класса 8, отнесенные к группе упаковки II и помещенные во внутреннюю тару из стекла, фарфора или керамики, должны упаковываться в совместимую жесткую промежуточную тару.</w:t>
      </w:r>
    </w:p>
    <w:p w:rsidR="0065415F" w:rsidRPr="002F7B33" w:rsidRDefault="0065415F" w:rsidP="002F7B33">
      <w:pPr>
        <w:tabs>
          <w:tab w:val="left" w:pos="1204"/>
        </w:tabs>
        <w:spacing w:after="120"/>
        <w:jc w:val="both"/>
        <w:rPr>
          <w:rFonts w:ascii="Arial" w:hAnsi="Arial" w:cs="Arial"/>
          <w:b/>
          <w:bCs/>
          <w:lang w:val="ru-RU"/>
        </w:rPr>
      </w:pPr>
      <w:r w:rsidRPr="002F7B33">
        <w:rPr>
          <w:rFonts w:ascii="Arial" w:hAnsi="Arial" w:cs="Arial"/>
          <w:b/>
          <w:bCs/>
          <w:lang w:val="ru-RU"/>
        </w:rPr>
        <w:t xml:space="preserve">3.4.5 </w:t>
      </w:r>
      <w:r w:rsidRPr="002F7B33">
        <w:rPr>
          <w:rFonts w:ascii="Arial" w:hAnsi="Arial" w:cs="Arial"/>
          <w:b/>
          <w:bCs/>
          <w:lang w:val="ru-RU"/>
        </w:rPr>
        <w:tab/>
      </w:r>
      <w:r w:rsidRPr="002F7B33">
        <w:rPr>
          <w:rFonts w:ascii="Arial" w:hAnsi="Arial" w:cs="Arial"/>
          <w:i/>
          <w:lang w:val="ru-RU"/>
        </w:rPr>
        <w:t>(зарезервировано)</w:t>
      </w:r>
    </w:p>
    <w:p w:rsidR="0065415F" w:rsidRPr="002F7B33" w:rsidRDefault="0065415F" w:rsidP="002F7B33">
      <w:pPr>
        <w:tabs>
          <w:tab w:val="left" w:pos="1204"/>
        </w:tabs>
        <w:spacing w:after="120"/>
        <w:jc w:val="both"/>
        <w:rPr>
          <w:rFonts w:ascii="Arial" w:hAnsi="Arial" w:cs="Arial"/>
          <w:i/>
          <w:lang w:val="ru-RU"/>
        </w:rPr>
      </w:pPr>
      <w:r w:rsidRPr="002F7B33">
        <w:rPr>
          <w:rFonts w:ascii="Arial" w:hAnsi="Arial" w:cs="Arial"/>
          <w:b/>
          <w:bCs/>
          <w:lang w:val="ru-RU"/>
        </w:rPr>
        <w:t>3.4.6</w:t>
      </w:r>
      <w:r w:rsidRPr="002F7B33">
        <w:rPr>
          <w:rFonts w:ascii="Arial" w:hAnsi="Arial" w:cs="Arial"/>
          <w:lang w:val="ru-RU"/>
        </w:rPr>
        <w:tab/>
      </w:r>
      <w:r w:rsidRPr="002F7B33">
        <w:rPr>
          <w:rFonts w:ascii="Arial" w:hAnsi="Arial" w:cs="Arial"/>
          <w:i/>
          <w:lang w:val="ru-RU"/>
        </w:rPr>
        <w:t>(зарезервировано)</w:t>
      </w:r>
    </w:p>
    <w:p w:rsidR="00544181" w:rsidRDefault="0065415F" w:rsidP="002F7B33">
      <w:pPr>
        <w:tabs>
          <w:tab w:val="left" w:pos="1204"/>
        </w:tabs>
        <w:spacing w:after="120"/>
        <w:ind w:left="1260" w:hanging="1260"/>
        <w:jc w:val="both"/>
        <w:rPr>
          <w:rFonts w:ascii="Arial" w:hAnsi="Arial" w:cs="Arial"/>
          <w:lang w:val="ru-RU"/>
        </w:rPr>
      </w:pPr>
      <w:r w:rsidRPr="002F7B33">
        <w:rPr>
          <w:rFonts w:ascii="Arial" w:hAnsi="Arial" w:cs="Arial"/>
          <w:b/>
          <w:bCs/>
          <w:lang w:val="ru-RU"/>
        </w:rPr>
        <w:t>3.4.7</w:t>
      </w:r>
      <w:r w:rsidRPr="002F7B33">
        <w:rPr>
          <w:rFonts w:ascii="Arial" w:hAnsi="Arial" w:cs="Arial"/>
          <w:lang w:val="ru-RU"/>
        </w:rPr>
        <w:tab/>
      </w:r>
      <w:r w:rsidR="00544181" w:rsidRPr="00016B55">
        <w:rPr>
          <w:rFonts w:ascii="Arial" w:hAnsi="Arial" w:cs="Arial"/>
          <w:b/>
          <w:spacing w:val="4"/>
          <w:w w:val="103"/>
          <w:kern w:val="14"/>
          <w:lang w:val="ru-RU"/>
        </w:rPr>
        <w:t>Маркировочный знак для упаковок, содержащих ограниченные количества</w:t>
      </w:r>
    </w:p>
    <w:p w:rsidR="0065415F" w:rsidRPr="002F7B33" w:rsidRDefault="00544181" w:rsidP="002F7B33">
      <w:pPr>
        <w:tabs>
          <w:tab w:val="left" w:pos="1204"/>
        </w:tabs>
        <w:spacing w:after="120"/>
        <w:ind w:left="1260" w:hanging="1260"/>
        <w:jc w:val="both"/>
        <w:rPr>
          <w:rFonts w:ascii="Arial" w:hAnsi="Arial" w:cs="Arial"/>
          <w:lang w:val="ru-RU"/>
        </w:rPr>
      </w:pPr>
      <w:r w:rsidRPr="00544181">
        <w:rPr>
          <w:rFonts w:ascii="Arial" w:hAnsi="Arial" w:cs="Arial"/>
          <w:b/>
          <w:lang w:val="ru-RU"/>
        </w:rPr>
        <w:t>3.4.7.1</w:t>
      </w:r>
      <w:proofErr w:type="gramStart"/>
      <w:r>
        <w:rPr>
          <w:rFonts w:ascii="Arial" w:hAnsi="Arial" w:cs="Arial"/>
          <w:lang w:val="ru-RU"/>
        </w:rPr>
        <w:tab/>
      </w:r>
      <w:r w:rsidR="0065415F" w:rsidRPr="002F7B33">
        <w:rPr>
          <w:rFonts w:ascii="Arial" w:hAnsi="Arial" w:cs="Arial"/>
          <w:lang w:val="ru-RU"/>
        </w:rPr>
        <w:t>З</w:t>
      </w:r>
      <w:proofErr w:type="gramEnd"/>
      <w:r w:rsidR="0065415F" w:rsidRPr="002F7B33">
        <w:rPr>
          <w:rFonts w:ascii="Arial" w:hAnsi="Arial" w:cs="Arial"/>
          <w:lang w:val="ru-RU"/>
        </w:rPr>
        <w:t xml:space="preserve">а исключением </w:t>
      </w:r>
      <w:r>
        <w:rPr>
          <w:rFonts w:ascii="Arial" w:hAnsi="Arial" w:cs="Arial"/>
          <w:lang w:val="ru-RU"/>
        </w:rPr>
        <w:t>перевозки воздушным транспортом, на</w:t>
      </w:r>
      <w:r w:rsidR="0065415F" w:rsidRPr="002F7B33">
        <w:rPr>
          <w:rFonts w:ascii="Arial" w:hAnsi="Arial" w:cs="Arial"/>
          <w:lang w:val="ru-RU"/>
        </w:rPr>
        <w:t xml:space="preserve"> упаковки, содержащие опасные грузы в ограниченных количествах, долж</w:t>
      </w:r>
      <w:r>
        <w:rPr>
          <w:rFonts w:ascii="Arial" w:hAnsi="Arial" w:cs="Arial"/>
          <w:lang w:val="ru-RU"/>
        </w:rPr>
        <w:t>е</w:t>
      </w:r>
      <w:r w:rsidR="0065415F" w:rsidRPr="002F7B33">
        <w:rPr>
          <w:rFonts w:ascii="Arial" w:hAnsi="Arial" w:cs="Arial"/>
          <w:lang w:val="ru-RU"/>
        </w:rPr>
        <w:t>н</w:t>
      </w:r>
      <w:r>
        <w:rPr>
          <w:rFonts w:ascii="Arial" w:hAnsi="Arial" w:cs="Arial"/>
          <w:lang w:val="ru-RU"/>
        </w:rPr>
        <w:t xml:space="preserve"> наноситься</w:t>
      </w:r>
      <w:r w:rsidR="0065415F" w:rsidRPr="002F7B33">
        <w:rPr>
          <w:rFonts w:ascii="Arial" w:hAnsi="Arial" w:cs="Arial"/>
          <w:lang w:val="ru-RU"/>
        </w:rPr>
        <w:t xml:space="preserve"> маркировочный знак, изображенный н</w:t>
      </w:r>
      <w:r>
        <w:rPr>
          <w:rFonts w:ascii="Arial" w:hAnsi="Arial" w:cs="Arial"/>
          <w:lang w:val="ru-RU"/>
        </w:rPr>
        <w:t>а рис. 3.4.7.1</w:t>
      </w:r>
      <w:r w:rsidR="0065415F" w:rsidRPr="002F7B33">
        <w:rPr>
          <w:rFonts w:ascii="Arial" w:hAnsi="Arial" w:cs="Arial"/>
          <w:lang w:val="ru-RU"/>
        </w:rPr>
        <w:t>.</w:t>
      </w:r>
    </w:p>
    <w:p w:rsidR="00A81B9E" w:rsidRDefault="00A81B9E" w:rsidP="00544181">
      <w:pPr>
        <w:keepNext/>
        <w:tabs>
          <w:tab w:val="left" w:pos="1701"/>
          <w:tab w:val="left" w:pos="2268"/>
          <w:tab w:val="left" w:pos="2835"/>
          <w:tab w:val="left" w:pos="3402"/>
          <w:tab w:val="left" w:pos="3969"/>
        </w:tabs>
        <w:spacing w:after="120"/>
        <w:ind w:left="1134" w:right="84"/>
        <w:jc w:val="center"/>
        <w:rPr>
          <w:rFonts w:ascii="Arial" w:hAnsi="Arial" w:cs="Arial"/>
          <w:lang w:val="ru-RU"/>
        </w:rPr>
      </w:pPr>
    </w:p>
    <w:p w:rsidR="00544181" w:rsidRPr="000C151B" w:rsidRDefault="00544181" w:rsidP="00544181">
      <w:pPr>
        <w:keepNext/>
        <w:tabs>
          <w:tab w:val="left" w:pos="1701"/>
          <w:tab w:val="left" w:pos="2268"/>
          <w:tab w:val="left" w:pos="2835"/>
          <w:tab w:val="left" w:pos="3402"/>
          <w:tab w:val="left" w:pos="3969"/>
        </w:tabs>
        <w:spacing w:after="120"/>
        <w:ind w:left="1134" w:right="84"/>
        <w:jc w:val="center"/>
        <w:rPr>
          <w:rFonts w:ascii="Arial" w:hAnsi="Arial" w:cs="Arial"/>
          <w:b/>
          <w:spacing w:val="4"/>
          <w:w w:val="103"/>
          <w:kern w:val="14"/>
          <w:lang w:val="ru-RU"/>
        </w:rPr>
      </w:pPr>
      <w:r w:rsidRPr="00544181">
        <w:rPr>
          <w:rFonts w:ascii="Arial" w:hAnsi="Arial" w:cs="Arial"/>
          <w:b/>
          <w:spacing w:val="4"/>
          <w:w w:val="103"/>
          <w:kern w:val="14"/>
          <w:lang w:val="ru-RU"/>
        </w:rPr>
        <w:t xml:space="preserve"> </w:t>
      </w:r>
      <w:r w:rsidRPr="000C151B">
        <w:rPr>
          <w:rFonts w:ascii="Arial" w:hAnsi="Arial" w:cs="Arial"/>
          <w:b/>
          <w:spacing w:val="4"/>
          <w:w w:val="103"/>
          <w:kern w:val="14"/>
          <w:lang w:val="ru-RU"/>
        </w:rPr>
        <w:t>Рисунок 3.4.7.1</w:t>
      </w:r>
    </w:p>
    <w:p w:rsidR="00544181" w:rsidRPr="000C151B" w:rsidRDefault="008B775F" w:rsidP="00544181">
      <w:pPr>
        <w:keepNext/>
        <w:spacing w:after="120"/>
        <w:ind w:left="1134" w:right="-58"/>
        <w:jc w:val="center"/>
        <w:rPr>
          <w:rFonts w:ascii="Arial" w:hAnsi="Arial" w:cs="Arial"/>
          <w:spacing w:val="4"/>
          <w:w w:val="103"/>
          <w:kern w:val="14"/>
          <w:lang w:val="ru-RU"/>
        </w:rPr>
      </w:pPr>
      <w:r>
        <w:rPr>
          <w:rFonts w:ascii="Arial" w:hAnsi="Arial" w:cs="Arial"/>
          <w:noProof/>
          <w:lang w:val="ru-RU" w:eastAsia="ru-RU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2032635</wp:posOffset>
            </wp:positionH>
            <wp:positionV relativeFrom="paragraph">
              <wp:posOffset>1224280</wp:posOffset>
            </wp:positionV>
            <wp:extent cx="927100" cy="309880"/>
            <wp:effectExtent l="0" t="285750" r="0" b="280670"/>
            <wp:wrapNone/>
            <wp:docPr id="23" name="Attēls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tēls 4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2700000">
                      <a:off x="0" y="0"/>
                      <a:ext cx="927100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555B2">
        <w:rPr>
          <w:rFonts w:ascii="Arial" w:hAnsi="Arial" w:cs="Arial"/>
          <w:noProof/>
          <w:lang w:val="ru-RU" w:eastAsia="ru-RU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3060700</wp:posOffset>
            </wp:positionH>
            <wp:positionV relativeFrom="paragraph">
              <wp:posOffset>1244599</wp:posOffset>
            </wp:positionV>
            <wp:extent cx="971550" cy="309880"/>
            <wp:effectExtent l="0" t="304800" r="0" b="280670"/>
            <wp:wrapNone/>
            <wp:docPr id="22" name="Attēls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tēls 4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-2700000">
                      <a:off x="0" y="0"/>
                      <a:ext cx="971550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555B2">
        <w:rPr>
          <w:rFonts w:ascii="Arial" w:hAnsi="Arial" w:cs="Arial"/>
          <w:noProof/>
          <w:spacing w:val="4"/>
          <w:w w:val="103"/>
          <w:kern w:val="14"/>
          <w:lang w:val="ru-RU" w:eastAsia="ru-RU"/>
        </w:rPr>
        <w:drawing>
          <wp:inline distT="0" distB="0" distL="0" distR="0">
            <wp:extent cx="1816100" cy="1816100"/>
            <wp:effectExtent l="19050" t="0" r="0" b="0"/>
            <wp:docPr id="2" name="Attēls 28" descr="Без имени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tēls 28" descr="Без имени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0" cy="181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181" w:rsidRPr="000C151B" w:rsidRDefault="00544181" w:rsidP="00544181">
      <w:pPr>
        <w:tabs>
          <w:tab w:val="left" w:pos="1701"/>
          <w:tab w:val="left" w:pos="2268"/>
          <w:tab w:val="left" w:pos="2835"/>
          <w:tab w:val="left" w:pos="3402"/>
          <w:tab w:val="left" w:pos="3969"/>
        </w:tabs>
        <w:spacing w:after="120"/>
        <w:ind w:left="1418" w:right="84"/>
        <w:jc w:val="center"/>
        <w:rPr>
          <w:rFonts w:ascii="Arial" w:hAnsi="Arial" w:cs="Arial"/>
          <w:b/>
          <w:spacing w:val="4"/>
          <w:w w:val="103"/>
          <w:kern w:val="14"/>
          <w:lang w:val="ru-RU"/>
        </w:rPr>
      </w:pPr>
      <w:r w:rsidRPr="000C151B">
        <w:rPr>
          <w:rFonts w:ascii="Arial" w:hAnsi="Arial" w:cs="Arial"/>
          <w:b/>
          <w:spacing w:val="4"/>
          <w:w w:val="103"/>
          <w:kern w:val="14"/>
          <w:lang w:val="ru-RU"/>
        </w:rPr>
        <w:t>Маркировочный знак для упаковок, содержащих ограниченные количества</w:t>
      </w:r>
    </w:p>
    <w:p w:rsidR="0065415F" w:rsidRPr="002F7B33" w:rsidRDefault="0065415F" w:rsidP="002F7B33">
      <w:pPr>
        <w:spacing w:after="120"/>
        <w:ind w:left="1701" w:hanging="1701"/>
        <w:jc w:val="center"/>
        <w:rPr>
          <w:rFonts w:ascii="Arial" w:hAnsi="Arial" w:cs="Arial"/>
          <w:lang w:val="ru-RU"/>
        </w:rPr>
      </w:pPr>
    </w:p>
    <w:p w:rsidR="0065415F" w:rsidRPr="002F7B33" w:rsidRDefault="0065415F" w:rsidP="00544181">
      <w:pPr>
        <w:spacing w:after="120"/>
        <w:ind w:left="1276"/>
        <w:jc w:val="both"/>
        <w:rPr>
          <w:rFonts w:ascii="Arial" w:hAnsi="Arial" w:cs="Arial"/>
          <w:lang w:val="ru-RU"/>
        </w:rPr>
      </w:pPr>
      <w:r w:rsidRPr="00552AFE">
        <w:rPr>
          <w:rFonts w:ascii="Arial" w:hAnsi="Arial" w:cs="Arial"/>
          <w:lang w:val="ru-RU"/>
        </w:rPr>
        <w:t xml:space="preserve">Данный маркировочный знак должен быть ясно видимым, </w:t>
      </w:r>
      <w:r w:rsidR="00544181" w:rsidRPr="00552AFE">
        <w:rPr>
          <w:rFonts w:ascii="Arial" w:hAnsi="Arial" w:cs="Arial"/>
          <w:lang w:val="ru-RU"/>
        </w:rPr>
        <w:t>разборчивым</w:t>
      </w:r>
      <w:r w:rsidRPr="00552AFE">
        <w:rPr>
          <w:rFonts w:ascii="Arial" w:hAnsi="Arial" w:cs="Arial"/>
          <w:lang w:val="ru-RU"/>
        </w:rPr>
        <w:t xml:space="preserve"> и выдерживать без существенного снижения его качества</w:t>
      </w:r>
      <w:r w:rsidR="00544181" w:rsidRPr="00552AFE">
        <w:rPr>
          <w:rFonts w:ascii="Arial" w:hAnsi="Arial" w:cs="Arial"/>
          <w:lang w:val="ru-RU"/>
        </w:rPr>
        <w:t xml:space="preserve"> </w:t>
      </w:r>
      <w:r w:rsidR="00096127" w:rsidRPr="00552AFE">
        <w:rPr>
          <w:rFonts w:ascii="Arial" w:hAnsi="Arial" w:cs="Arial"/>
          <w:lang w:val="ru-RU"/>
        </w:rPr>
        <w:t>воздействие любых</w:t>
      </w:r>
      <w:r w:rsidR="00AF0A36" w:rsidRPr="00552AFE">
        <w:rPr>
          <w:rFonts w:ascii="Arial" w:hAnsi="Arial" w:cs="Arial"/>
          <w:lang w:val="ru-RU"/>
        </w:rPr>
        <w:t xml:space="preserve"> погодных условий</w:t>
      </w:r>
      <w:r w:rsidRPr="00552AFE">
        <w:rPr>
          <w:rFonts w:ascii="Arial" w:hAnsi="Arial" w:cs="Arial"/>
          <w:lang w:val="ru-RU"/>
        </w:rPr>
        <w:t>.</w:t>
      </w:r>
    </w:p>
    <w:p w:rsidR="0065415F" w:rsidRDefault="00544181" w:rsidP="00544181">
      <w:pPr>
        <w:spacing w:after="120"/>
        <w:ind w:left="1276"/>
        <w:jc w:val="both"/>
        <w:rPr>
          <w:rFonts w:ascii="Arial" w:hAnsi="Arial" w:cs="Arial"/>
          <w:lang w:val="ru-RU"/>
        </w:rPr>
      </w:pPr>
      <w:r w:rsidRPr="000C151B">
        <w:rPr>
          <w:rFonts w:ascii="Arial" w:hAnsi="Arial" w:cs="Arial"/>
          <w:spacing w:val="4"/>
          <w:w w:val="103"/>
          <w:kern w:val="14"/>
          <w:lang w:val="ru-RU"/>
        </w:rPr>
        <w:t>Данный маркировочный знак должен иметь форму квадрата, повернутого под углом 45° (ромб).</w:t>
      </w:r>
      <w:r>
        <w:rPr>
          <w:rFonts w:ascii="Arial" w:hAnsi="Arial" w:cs="Arial"/>
          <w:spacing w:val="4"/>
          <w:w w:val="103"/>
          <w:kern w:val="14"/>
          <w:lang w:val="ru-RU"/>
        </w:rPr>
        <w:t xml:space="preserve"> </w:t>
      </w:r>
      <w:r w:rsidR="0065415F" w:rsidRPr="002F7B33">
        <w:rPr>
          <w:rFonts w:ascii="Arial" w:hAnsi="Arial" w:cs="Arial"/>
          <w:lang w:val="ru-RU"/>
        </w:rPr>
        <w:t>Верхняя и нижняя части</w:t>
      </w:r>
      <w:r>
        <w:rPr>
          <w:rFonts w:ascii="Arial" w:hAnsi="Arial" w:cs="Arial"/>
          <w:lang w:val="ru-RU"/>
        </w:rPr>
        <w:t>,</w:t>
      </w:r>
      <w:r w:rsidR="0065415F" w:rsidRPr="002F7B33">
        <w:rPr>
          <w:rFonts w:ascii="Arial" w:hAnsi="Arial" w:cs="Arial"/>
          <w:lang w:val="ru-RU"/>
        </w:rPr>
        <w:t xml:space="preserve"> контур должны быть черного цвета. Центральная часть должна быть белого или подходящего контрастного цвета. Минимальные размеры — 100 </w:t>
      </w:r>
      <w:r w:rsidR="0065415F" w:rsidRPr="002F7B33">
        <w:rPr>
          <w:rFonts w:ascii="Arial" w:hAnsi="Arial" w:cs="Arial"/>
          <w:lang w:val="ru-RU"/>
        </w:rPr>
        <w:sym w:font="Symbol" w:char="F0B4"/>
      </w:r>
      <w:r w:rsidR="0065415F" w:rsidRPr="002F7B33">
        <w:rPr>
          <w:rFonts w:ascii="Arial" w:hAnsi="Arial" w:cs="Arial"/>
          <w:lang w:val="ru-RU"/>
        </w:rPr>
        <w:t xml:space="preserve"> 100 мм, минимальная </w:t>
      </w:r>
      <w:r>
        <w:rPr>
          <w:rFonts w:ascii="Arial" w:hAnsi="Arial" w:cs="Arial"/>
          <w:lang w:val="ru-RU"/>
        </w:rPr>
        <w:t>толщ</w:t>
      </w:r>
      <w:r w:rsidRPr="002F7B33">
        <w:rPr>
          <w:rFonts w:ascii="Arial" w:hAnsi="Arial" w:cs="Arial"/>
          <w:lang w:val="ru-RU"/>
        </w:rPr>
        <w:t xml:space="preserve">ина </w:t>
      </w:r>
      <w:r w:rsidR="00552AFE">
        <w:rPr>
          <w:rFonts w:ascii="Arial" w:hAnsi="Arial" w:cs="Arial"/>
          <w:lang w:val="ru-RU"/>
        </w:rPr>
        <w:t xml:space="preserve">линии, образующей контур ромба </w:t>
      </w:r>
      <w:r w:rsidR="0065415F" w:rsidRPr="002F7B33">
        <w:rPr>
          <w:rFonts w:ascii="Arial" w:hAnsi="Arial" w:cs="Arial"/>
          <w:lang w:val="ru-RU"/>
        </w:rPr>
        <w:t>— 2 мм. Если размеры</w:t>
      </w:r>
      <w:r>
        <w:rPr>
          <w:rFonts w:ascii="Arial" w:hAnsi="Arial" w:cs="Arial"/>
          <w:lang w:val="ru-RU"/>
        </w:rPr>
        <w:t xml:space="preserve"> не указаны, все элементы должны быть примерно пропорциональны образцу, представленному выше</w:t>
      </w:r>
      <w:r w:rsidR="0065415F" w:rsidRPr="002F7B33">
        <w:rPr>
          <w:rFonts w:ascii="Arial" w:hAnsi="Arial" w:cs="Arial"/>
          <w:lang w:val="ru-RU"/>
        </w:rPr>
        <w:t>.</w:t>
      </w:r>
    </w:p>
    <w:p w:rsidR="00544181" w:rsidRPr="002F7B33" w:rsidRDefault="00544181" w:rsidP="00544181">
      <w:pPr>
        <w:spacing w:after="120"/>
        <w:ind w:left="1276" w:hanging="1276"/>
        <w:jc w:val="both"/>
        <w:rPr>
          <w:rFonts w:ascii="Arial" w:hAnsi="Arial" w:cs="Arial"/>
          <w:lang w:val="ru-RU"/>
        </w:rPr>
      </w:pPr>
      <w:r w:rsidRPr="000C151B">
        <w:rPr>
          <w:rFonts w:ascii="Arial" w:hAnsi="Arial" w:cs="Arial"/>
          <w:b/>
          <w:spacing w:val="4"/>
          <w:w w:val="103"/>
          <w:kern w:val="14"/>
          <w:lang w:val="ru-RU"/>
        </w:rPr>
        <w:t>3.4.7.2</w:t>
      </w:r>
      <w:proofErr w:type="gramStart"/>
      <w:r w:rsidRPr="000C151B">
        <w:rPr>
          <w:rFonts w:ascii="Arial" w:hAnsi="Arial" w:cs="Arial"/>
          <w:spacing w:val="4"/>
          <w:w w:val="103"/>
          <w:kern w:val="14"/>
          <w:lang w:val="ru-RU"/>
        </w:rPr>
        <w:tab/>
        <w:t>Е</w:t>
      </w:r>
      <w:proofErr w:type="gramEnd"/>
      <w:r w:rsidRPr="000C151B">
        <w:rPr>
          <w:rFonts w:ascii="Arial" w:hAnsi="Arial" w:cs="Arial"/>
          <w:spacing w:val="4"/>
          <w:w w:val="103"/>
          <w:kern w:val="14"/>
          <w:lang w:val="ru-RU"/>
        </w:rPr>
        <w:t xml:space="preserve">сли </w:t>
      </w:r>
      <w:r w:rsidRPr="009F646D">
        <w:rPr>
          <w:rFonts w:ascii="Arial" w:hAnsi="Arial" w:cs="Arial"/>
          <w:spacing w:val="4"/>
          <w:w w:val="103"/>
          <w:kern w:val="14"/>
          <w:lang w:val="ru-RU"/>
        </w:rPr>
        <w:t xml:space="preserve">того требуют габариты упаковки, минимальные внешние размеры, показанные на рис. 3.4.7.1, могут быть </w:t>
      </w:r>
      <w:r w:rsidR="00096127" w:rsidRPr="009F646D">
        <w:rPr>
          <w:rFonts w:ascii="Arial" w:hAnsi="Arial" w:cs="Arial"/>
          <w:spacing w:val="4"/>
          <w:w w:val="103"/>
          <w:kern w:val="14"/>
          <w:lang w:val="ru-RU"/>
        </w:rPr>
        <w:t xml:space="preserve">уменьшены </w:t>
      </w:r>
      <w:r w:rsidR="009F646D">
        <w:rPr>
          <w:rFonts w:ascii="Arial" w:hAnsi="Arial" w:cs="Arial"/>
          <w:spacing w:val="4"/>
          <w:w w:val="103"/>
          <w:kern w:val="14"/>
          <w:lang w:val="ru-RU"/>
        </w:rPr>
        <w:br/>
      </w:r>
      <w:r w:rsidR="00096127" w:rsidRPr="009F646D">
        <w:rPr>
          <w:rFonts w:ascii="Arial" w:hAnsi="Arial" w:cs="Arial"/>
          <w:spacing w:val="4"/>
          <w:w w:val="103"/>
          <w:kern w:val="14"/>
          <w:lang w:val="ru-RU"/>
        </w:rPr>
        <w:t>до</w:t>
      </w:r>
      <w:r w:rsidR="00096127" w:rsidRPr="009F646D">
        <w:rPr>
          <w:rFonts w:ascii="Arial" w:hAnsi="Arial" w:cs="Arial"/>
          <w:b/>
          <w:spacing w:val="4"/>
          <w:w w:val="103"/>
          <w:kern w:val="14"/>
          <w:lang w:val="ru-RU"/>
        </w:rPr>
        <w:t xml:space="preserve"> </w:t>
      </w:r>
      <w:r w:rsidR="00096127" w:rsidRPr="009F646D">
        <w:rPr>
          <w:rFonts w:ascii="Arial" w:hAnsi="Arial" w:cs="Arial"/>
          <w:spacing w:val="4"/>
          <w:w w:val="103"/>
          <w:kern w:val="14"/>
          <w:lang w:val="ru-RU"/>
        </w:rPr>
        <w:t>5</w:t>
      </w:r>
      <w:r w:rsidRPr="009F646D">
        <w:rPr>
          <w:rFonts w:ascii="Arial" w:hAnsi="Arial" w:cs="Arial"/>
          <w:spacing w:val="4"/>
          <w:w w:val="103"/>
          <w:kern w:val="14"/>
          <w:lang w:val="ru-RU"/>
        </w:rPr>
        <w:t xml:space="preserve">0 </w:t>
      </w:r>
      <w:proofErr w:type="spellStart"/>
      <w:r w:rsidRPr="009F646D">
        <w:rPr>
          <w:rFonts w:ascii="Arial" w:hAnsi="Arial" w:cs="Arial"/>
          <w:spacing w:val="4"/>
          <w:w w:val="103"/>
          <w:kern w:val="14"/>
          <w:lang w:val="ru-RU"/>
        </w:rPr>
        <w:t>х</w:t>
      </w:r>
      <w:proofErr w:type="spellEnd"/>
      <w:r w:rsidRPr="009F646D">
        <w:rPr>
          <w:rFonts w:ascii="Arial" w:hAnsi="Arial" w:cs="Arial"/>
          <w:spacing w:val="4"/>
          <w:w w:val="103"/>
          <w:kern w:val="14"/>
          <w:lang w:val="ru-RU"/>
        </w:rPr>
        <w:t xml:space="preserve"> 50 мм при условии, что маркировочный знак остается четко видимым. Минимальная толщина линии, образующей контур ромба</w:t>
      </w:r>
      <w:r w:rsidRPr="000C151B">
        <w:rPr>
          <w:rFonts w:ascii="Arial" w:hAnsi="Arial" w:cs="Arial"/>
          <w:spacing w:val="4"/>
          <w:w w:val="103"/>
          <w:kern w:val="14"/>
          <w:lang w:val="ru-RU"/>
        </w:rPr>
        <w:t>, может быть уменьшена до 1 мм</w:t>
      </w:r>
    </w:p>
    <w:p w:rsidR="00544181" w:rsidRDefault="0065415F" w:rsidP="00544181">
      <w:pPr>
        <w:spacing w:after="120"/>
        <w:ind w:left="1276" w:hanging="1276"/>
        <w:jc w:val="both"/>
        <w:rPr>
          <w:rFonts w:ascii="Arial" w:hAnsi="Arial" w:cs="Arial"/>
          <w:lang w:val="ru-RU"/>
        </w:rPr>
      </w:pPr>
      <w:r w:rsidRPr="002F7B33">
        <w:rPr>
          <w:rFonts w:ascii="Arial" w:hAnsi="Arial" w:cs="Arial"/>
          <w:b/>
          <w:bCs/>
          <w:lang w:val="ru-RU"/>
        </w:rPr>
        <w:t>3.4.8</w:t>
      </w:r>
      <w:r w:rsidRPr="002F7B33">
        <w:rPr>
          <w:rFonts w:ascii="Arial" w:hAnsi="Arial" w:cs="Arial"/>
          <w:lang w:val="ru-RU"/>
        </w:rPr>
        <w:tab/>
      </w:r>
      <w:r w:rsidR="00544181" w:rsidRPr="000C151B">
        <w:rPr>
          <w:rFonts w:ascii="Arial" w:hAnsi="Arial" w:cs="Arial"/>
          <w:b/>
          <w:spacing w:val="4"/>
          <w:w w:val="103"/>
          <w:kern w:val="14"/>
          <w:lang w:val="ru-RU"/>
        </w:rPr>
        <w:t>Маркировочный знак для упаковок, содержащих ограниченные количества, соответствующие положениям главы 4 части 3 Технических инструкций ИКАО по безопасной перевозке опасных грузов воздушным транспортом</w:t>
      </w:r>
    </w:p>
    <w:p w:rsidR="0065415F" w:rsidRPr="002F7B33" w:rsidRDefault="00544181" w:rsidP="00544181">
      <w:pPr>
        <w:spacing w:after="120"/>
        <w:ind w:left="1276" w:hanging="127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/>
          <w:lang w:val="ru-RU"/>
        </w:rPr>
        <w:t>3.4.8.1</w:t>
      </w:r>
      <w:proofErr w:type="gramStart"/>
      <w:r>
        <w:rPr>
          <w:rFonts w:ascii="Arial" w:hAnsi="Arial" w:cs="Arial"/>
          <w:b/>
          <w:lang w:val="ru-RU"/>
        </w:rPr>
        <w:tab/>
      </w:r>
      <w:r w:rsidR="00156E7A">
        <w:rPr>
          <w:rFonts w:ascii="Arial" w:hAnsi="Arial" w:cs="Arial"/>
          <w:lang w:val="ru-RU"/>
        </w:rPr>
        <w:t>Д</w:t>
      </w:r>
      <w:proofErr w:type="gramEnd"/>
      <w:r w:rsidR="00156E7A">
        <w:rPr>
          <w:rFonts w:ascii="Arial" w:hAnsi="Arial" w:cs="Arial"/>
          <w:lang w:val="ru-RU"/>
        </w:rPr>
        <w:t>ля подтверждения соответствия данным положениям на у</w:t>
      </w:r>
      <w:r w:rsidR="0065415F" w:rsidRPr="002F7B33">
        <w:rPr>
          <w:rFonts w:ascii="Arial" w:hAnsi="Arial" w:cs="Arial"/>
          <w:lang w:val="ru-RU"/>
        </w:rPr>
        <w:t xml:space="preserve">паковки, содержащие опасные грузы, </w:t>
      </w:r>
      <w:r w:rsidR="00156E7A">
        <w:rPr>
          <w:rFonts w:ascii="Arial" w:hAnsi="Arial" w:cs="Arial"/>
          <w:lang w:val="ru-RU"/>
        </w:rPr>
        <w:t xml:space="preserve">упакованные </w:t>
      </w:r>
      <w:r w:rsidR="0065415F" w:rsidRPr="002F7B33">
        <w:rPr>
          <w:rFonts w:ascii="Arial" w:hAnsi="Arial" w:cs="Arial"/>
          <w:lang w:val="ru-RU"/>
        </w:rPr>
        <w:t>в соответствии с положениями главы 4 части 3 Технических инструкций ИКАО</w:t>
      </w:r>
      <w:r w:rsidR="00156E7A">
        <w:rPr>
          <w:rFonts w:ascii="Arial" w:hAnsi="Arial" w:cs="Arial"/>
          <w:lang w:val="ru-RU"/>
        </w:rPr>
        <w:t>, может</w:t>
      </w:r>
      <w:r w:rsidR="0065415F" w:rsidRPr="002F7B33">
        <w:rPr>
          <w:rFonts w:ascii="Arial" w:hAnsi="Arial" w:cs="Arial"/>
          <w:lang w:val="ru-RU"/>
        </w:rPr>
        <w:t xml:space="preserve"> </w:t>
      </w:r>
      <w:r w:rsidR="00F928B9">
        <w:rPr>
          <w:rFonts w:ascii="Arial" w:hAnsi="Arial" w:cs="Arial"/>
          <w:lang w:val="ru-RU"/>
        </w:rPr>
        <w:t>быть нанесен</w:t>
      </w:r>
      <w:r w:rsidR="0065415F" w:rsidRPr="002F7B33">
        <w:rPr>
          <w:rFonts w:ascii="Arial" w:hAnsi="Arial" w:cs="Arial"/>
          <w:lang w:val="ru-RU"/>
        </w:rPr>
        <w:t xml:space="preserve"> маркировочный знак, изображенный </w:t>
      </w:r>
      <w:r w:rsidR="00F928B9">
        <w:rPr>
          <w:rFonts w:ascii="Arial" w:hAnsi="Arial" w:cs="Arial"/>
          <w:lang w:val="ru-RU"/>
        </w:rPr>
        <w:t>на рис. 3.4.8.1</w:t>
      </w:r>
      <w:r w:rsidR="0065415F" w:rsidRPr="002F7B33">
        <w:rPr>
          <w:rFonts w:ascii="Arial" w:hAnsi="Arial" w:cs="Arial"/>
          <w:lang w:val="ru-RU"/>
        </w:rPr>
        <w:t>.</w:t>
      </w:r>
    </w:p>
    <w:p w:rsidR="00F928B9" w:rsidRPr="006A6C6E" w:rsidRDefault="00F928B9" w:rsidP="00F928B9">
      <w:pPr>
        <w:keepNext/>
        <w:tabs>
          <w:tab w:val="left" w:pos="1701"/>
          <w:tab w:val="left" w:pos="2268"/>
          <w:tab w:val="left" w:pos="2835"/>
          <w:tab w:val="left" w:pos="3402"/>
          <w:tab w:val="left" w:pos="3969"/>
        </w:tabs>
        <w:spacing w:after="120"/>
        <w:ind w:left="1134" w:right="84"/>
        <w:jc w:val="center"/>
        <w:rPr>
          <w:rFonts w:ascii="Arial" w:hAnsi="Arial" w:cs="Arial"/>
          <w:b/>
          <w:spacing w:val="4"/>
          <w:w w:val="103"/>
          <w:kern w:val="14"/>
          <w:lang w:val="ru-RU"/>
        </w:rPr>
      </w:pPr>
      <w:r w:rsidRPr="006A6C6E">
        <w:rPr>
          <w:rFonts w:ascii="Arial" w:hAnsi="Arial" w:cs="Arial"/>
          <w:b/>
          <w:spacing w:val="4"/>
          <w:w w:val="103"/>
          <w:kern w:val="14"/>
          <w:lang w:val="ru-RU"/>
        </w:rPr>
        <w:lastRenderedPageBreak/>
        <w:t>Рисунок 3.4.8.1</w:t>
      </w:r>
    </w:p>
    <w:p w:rsidR="00F928B9" w:rsidRPr="006A6C6E" w:rsidRDefault="008B775F" w:rsidP="00F928B9">
      <w:pPr>
        <w:keepNext/>
        <w:spacing w:after="120"/>
        <w:ind w:left="1134" w:right="84"/>
        <w:jc w:val="center"/>
        <w:rPr>
          <w:rFonts w:ascii="Arial" w:hAnsi="Arial" w:cs="Arial"/>
          <w:spacing w:val="4"/>
          <w:w w:val="103"/>
          <w:kern w:val="14"/>
          <w:lang w:val="ru-RU"/>
        </w:rPr>
      </w:pPr>
      <w:r>
        <w:rPr>
          <w:rFonts w:ascii="Arial" w:hAnsi="Arial" w:cs="Arial"/>
          <w:noProof/>
          <w:lang w:val="ru-RU"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3023870</wp:posOffset>
            </wp:positionH>
            <wp:positionV relativeFrom="paragraph">
              <wp:posOffset>1373505</wp:posOffset>
            </wp:positionV>
            <wp:extent cx="1060450" cy="309880"/>
            <wp:effectExtent l="0" t="323850" r="0" b="318770"/>
            <wp:wrapNone/>
            <wp:docPr id="25" name="Attēls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tēls 4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-2700000">
                      <a:off x="0" y="0"/>
                      <a:ext cx="1060450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555B2">
        <w:rPr>
          <w:rFonts w:ascii="Arial" w:hAnsi="Arial" w:cs="Arial"/>
          <w:noProof/>
          <w:lang w:val="ru-RU"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1879600</wp:posOffset>
            </wp:positionH>
            <wp:positionV relativeFrom="paragraph">
              <wp:posOffset>1346200</wp:posOffset>
            </wp:positionV>
            <wp:extent cx="1022350" cy="309880"/>
            <wp:effectExtent l="0" t="323850" r="0" b="299720"/>
            <wp:wrapNone/>
            <wp:docPr id="24" name="Attēls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tēls 4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2700000">
                      <a:off x="0" y="0"/>
                      <a:ext cx="1022350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555B2">
        <w:rPr>
          <w:rFonts w:ascii="Arial" w:hAnsi="Arial" w:cs="Arial"/>
          <w:noProof/>
          <w:spacing w:val="4"/>
          <w:w w:val="103"/>
          <w:kern w:val="14"/>
          <w:lang w:val="ru-RU" w:eastAsia="ru-RU"/>
        </w:rPr>
        <w:drawing>
          <wp:inline distT="0" distB="0" distL="0" distR="0">
            <wp:extent cx="2012950" cy="2012950"/>
            <wp:effectExtent l="19050" t="0" r="6350" b="0"/>
            <wp:docPr id="3" name="Attēls 27" descr="Description: Description: LQ Y - 100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tēls 27" descr="Description: Description: LQ Y - 100m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201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8B9" w:rsidRPr="006A6C6E" w:rsidRDefault="00F928B9" w:rsidP="00F928B9">
      <w:pPr>
        <w:tabs>
          <w:tab w:val="left" w:pos="1701"/>
          <w:tab w:val="left" w:pos="2268"/>
          <w:tab w:val="left" w:pos="2835"/>
          <w:tab w:val="left" w:pos="3402"/>
          <w:tab w:val="left" w:pos="3969"/>
        </w:tabs>
        <w:spacing w:after="120"/>
        <w:ind w:left="1134" w:right="84"/>
        <w:jc w:val="center"/>
        <w:rPr>
          <w:rFonts w:ascii="Arial" w:hAnsi="Arial" w:cs="Arial"/>
          <w:b/>
          <w:spacing w:val="4"/>
          <w:w w:val="103"/>
          <w:kern w:val="14"/>
          <w:lang w:val="ru-RU"/>
        </w:rPr>
      </w:pPr>
      <w:r w:rsidRPr="006A6C6E">
        <w:rPr>
          <w:rFonts w:ascii="Arial" w:hAnsi="Arial" w:cs="Arial"/>
          <w:b/>
          <w:spacing w:val="4"/>
          <w:w w:val="103"/>
          <w:kern w:val="14"/>
          <w:lang w:val="ru-RU"/>
        </w:rPr>
        <w:t>Маркировочный знак для упаковок, содержащих ограниченные количества, соответствующие положениям главы 4 части 3 Технических инструкций ИКАО</w:t>
      </w:r>
    </w:p>
    <w:p w:rsidR="0065415F" w:rsidRPr="002F7B33" w:rsidRDefault="0065415F" w:rsidP="002F7B33">
      <w:pPr>
        <w:spacing w:after="120"/>
        <w:ind w:left="1701" w:hanging="1701"/>
        <w:jc w:val="center"/>
        <w:rPr>
          <w:rFonts w:ascii="Arial" w:hAnsi="Arial" w:cs="Arial"/>
          <w:lang w:val="ru-RU"/>
        </w:rPr>
      </w:pPr>
    </w:p>
    <w:p w:rsidR="002D75E5" w:rsidRDefault="0065415F" w:rsidP="00F928B9">
      <w:pPr>
        <w:spacing w:after="120"/>
        <w:ind w:left="1276"/>
        <w:jc w:val="both"/>
        <w:rPr>
          <w:rFonts w:ascii="Arial" w:hAnsi="Arial" w:cs="Arial"/>
          <w:lang w:val="ru-RU"/>
        </w:rPr>
      </w:pPr>
      <w:r w:rsidRPr="002F7B33">
        <w:rPr>
          <w:rFonts w:ascii="Arial" w:hAnsi="Arial" w:cs="Arial"/>
          <w:lang w:val="ru-RU"/>
        </w:rPr>
        <w:t xml:space="preserve">Данный маркировочный знак должен быть ясно видимым, </w:t>
      </w:r>
      <w:r w:rsidR="005622E2">
        <w:rPr>
          <w:rFonts w:ascii="Arial" w:hAnsi="Arial" w:cs="Arial"/>
          <w:lang w:val="ru-RU"/>
        </w:rPr>
        <w:t>разборчивым</w:t>
      </w:r>
      <w:r w:rsidR="005622E2" w:rsidRPr="002F7B33">
        <w:rPr>
          <w:rFonts w:ascii="Arial" w:hAnsi="Arial" w:cs="Arial"/>
          <w:lang w:val="ru-RU"/>
        </w:rPr>
        <w:t xml:space="preserve"> </w:t>
      </w:r>
      <w:r w:rsidRPr="002F7B33">
        <w:rPr>
          <w:rFonts w:ascii="Arial" w:hAnsi="Arial" w:cs="Arial"/>
          <w:lang w:val="ru-RU"/>
        </w:rPr>
        <w:t>и выдерживать без существенного снижения его</w:t>
      </w:r>
      <w:r w:rsidR="00D6571F" w:rsidRPr="002F7B33">
        <w:rPr>
          <w:rFonts w:ascii="Arial" w:hAnsi="Arial" w:cs="Arial"/>
          <w:lang w:val="ru-RU"/>
        </w:rPr>
        <w:t xml:space="preserve"> качества</w:t>
      </w:r>
      <w:r w:rsidR="005622E2">
        <w:rPr>
          <w:rFonts w:ascii="Arial" w:hAnsi="Arial" w:cs="Arial"/>
          <w:lang w:val="ru-RU"/>
        </w:rPr>
        <w:t xml:space="preserve"> воздействие любых погодных условий</w:t>
      </w:r>
      <w:r w:rsidRPr="002F7B33">
        <w:rPr>
          <w:rFonts w:ascii="Arial" w:hAnsi="Arial" w:cs="Arial"/>
          <w:lang w:val="ru-RU"/>
        </w:rPr>
        <w:t xml:space="preserve">. </w:t>
      </w:r>
    </w:p>
    <w:p w:rsidR="0065415F" w:rsidRDefault="002D75E5" w:rsidP="00F928B9">
      <w:pPr>
        <w:spacing w:after="120"/>
        <w:ind w:left="1276"/>
        <w:jc w:val="both"/>
        <w:rPr>
          <w:rFonts w:ascii="Arial" w:hAnsi="Arial" w:cs="Arial"/>
          <w:lang w:val="ru-RU"/>
        </w:rPr>
      </w:pPr>
      <w:r w:rsidRPr="00110435">
        <w:rPr>
          <w:rFonts w:ascii="Arial" w:hAnsi="Arial" w:cs="Arial"/>
          <w:spacing w:val="4"/>
          <w:w w:val="103"/>
          <w:kern w:val="14"/>
          <w:lang w:val="ru-RU"/>
        </w:rPr>
        <w:t>Данный маркировочный знак должен иметь форму квадрата, повернутого под углом 45º (ромб).</w:t>
      </w:r>
      <w:r w:rsidRPr="00960675">
        <w:rPr>
          <w:spacing w:val="4"/>
          <w:w w:val="103"/>
          <w:kern w:val="14"/>
          <w:sz w:val="24"/>
          <w:szCs w:val="24"/>
          <w:lang w:val="ru-RU"/>
        </w:rPr>
        <w:t xml:space="preserve"> </w:t>
      </w:r>
      <w:r w:rsidR="0065415F" w:rsidRPr="002F7B33">
        <w:rPr>
          <w:rFonts w:ascii="Arial" w:hAnsi="Arial" w:cs="Arial"/>
          <w:lang w:val="ru-RU"/>
        </w:rPr>
        <w:t>Верхняя и нижняя части и контур должны быть черного цвета. Центральная часть должна быть белого или подходящего контрастного цвета. Минимальные размеры</w:t>
      </w:r>
      <w:r w:rsidR="00A81B9E">
        <w:rPr>
          <w:rFonts w:ascii="Arial" w:hAnsi="Arial" w:cs="Arial"/>
          <w:lang w:val="ru-RU"/>
        </w:rPr>
        <w:t>:</w:t>
      </w:r>
      <w:r w:rsidR="0065415F" w:rsidRPr="002F7B33">
        <w:rPr>
          <w:rFonts w:ascii="Arial" w:hAnsi="Arial" w:cs="Arial"/>
          <w:lang w:val="ru-RU"/>
        </w:rPr>
        <w:t xml:space="preserve"> 100 </w:t>
      </w:r>
      <w:r w:rsidR="0065415F" w:rsidRPr="002F7B33">
        <w:rPr>
          <w:rFonts w:ascii="Arial" w:hAnsi="Arial" w:cs="Arial"/>
          <w:lang w:val="ru-RU"/>
        </w:rPr>
        <w:sym w:font="Symbol" w:char="F0B4"/>
      </w:r>
      <w:r w:rsidR="0065415F" w:rsidRPr="002F7B33">
        <w:rPr>
          <w:rFonts w:ascii="Arial" w:hAnsi="Arial" w:cs="Arial"/>
          <w:lang w:val="ru-RU"/>
        </w:rPr>
        <w:t xml:space="preserve"> 100 мм, минимальная </w:t>
      </w:r>
      <w:r>
        <w:rPr>
          <w:rFonts w:ascii="Arial" w:hAnsi="Arial" w:cs="Arial"/>
          <w:lang w:val="ru-RU"/>
        </w:rPr>
        <w:t>толщ</w:t>
      </w:r>
      <w:r w:rsidRPr="002F7B33">
        <w:rPr>
          <w:rFonts w:ascii="Arial" w:hAnsi="Arial" w:cs="Arial"/>
          <w:lang w:val="ru-RU"/>
        </w:rPr>
        <w:t xml:space="preserve">ина </w:t>
      </w:r>
      <w:r w:rsidR="0065415F" w:rsidRPr="002F7B33">
        <w:rPr>
          <w:rFonts w:ascii="Arial" w:hAnsi="Arial" w:cs="Arial"/>
          <w:lang w:val="ru-RU"/>
        </w:rPr>
        <w:t>линии, образующей контур ромба</w:t>
      </w:r>
      <w:r w:rsidR="00A81B9E">
        <w:rPr>
          <w:rFonts w:ascii="Arial" w:hAnsi="Arial" w:cs="Arial"/>
          <w:lang w:val="ru-RU"/>
        </w:rPr>
        <w:t>:</w:t>
      </w:r>
      <w:r w:rsidR="0065415F" w:rsidRPr="002F7B33">
        <w:rPr>
          <w:rFonts w:ascii="Arial" w:hAnsi="Arial" w:cs="Arial"/>
          <w:lang w:val="ru-RU"/>
        </w:rPr>
        <w:t xml:space="preserve"> 2 мм. Символ «Y» должен быть расположен в центре знака и быть </w:t>
      </w:r>
      <w:r w:rsidR="008828B4">
        <w:rPr>
          <w:rFonts w:ascii="Arial" w:hAnsi="Arial" w:cs="Arial"/>
          <w:lang w:val="ru-RU"/>
        </w:rPr>
        <w:t>четко</w:t>
      </w:r>
      <w:r w:rsidR="008828B4" w:rsidRPr="002F7B33">
        <w:rPr>
          <w:rFonts w:ascii="Arial" w:hAnsi="Arial" w:cs="Arial"/>
          <w:lang w:val="ru-RU"/>
        </w:rPr>
        <w:t xml:space="preserve"> </w:t>
      </w:r>
      <w:r w:rsidR="0065415F" w:rsidRPr="002F7B33">
        <w:rPr>
          <w:rFonts w:ascii="Arial" w:hAnsi="Arial" w:cs="Arial"/>
          <w:lang w:val="ru-RU"/>
        </w:rPr>
        <w:t>видимым. Если размеры</w:t>
      </w:r>
      <w:r w:rsidR="008828B4">
        <w:rPr>
          <w:rFonts w:ascii="Arial" w:hAnsi="Arial" w:cs="Arial"/>
          <w:lang w:val="ru-RU"/>
        </w:rPr>
        <w:t xml:space="preserve"> не указаны, </w:t>
      </w:r>
      <w:r w:rsidR="00096127" w:rsidRPr="00C11EDE">
        <w:rPr>
          <w:rFonts w:ascii="Arial" w:hAnsi="Arial" w:cs="Arial"/>
          <w:lang w:val="ru-RU"/>
        </w:rPr>
        <w:t>все</w:t>
      </w:r>
      <w:r w:rsidR="00AF0A36" w:rsidRPr="00C11EDE">
        <w:rPr>
          <w:rFonts w:ascii="Arial" w:hAnsi="Arial" w:cs="Arial"/>
          <w:lang w:val="ru-RU"/>
        </w:rPr>
        <w:t xml:space="preserve"> </w:t>
      </w:r>
      <w:r w:rsidR="008828B4" w:rsidRPr="00C11EDE">
        <w:rPr>
          <w:rFonts w:ascii="Arial" w:hAnsi="Arial" w:cs="Arial"/>
          <w:lang w:val="ru-RU"/>
        </w:rPr>
        <w:t>э</w:t>
      </w:r>
      <w:r w:rsidR="008828B4">
        <w:rPr>
          <w:rFonts w:ascii="Arial" w:hAnsi="Arial" w:cs="Arial"/>
          <w:lang w:val="ru-RU"/>
        </w:rPr>
        <w:t>лементы</w:t>
      </w:r>
      <w:r w:rsidR="008828B4" w:rsidRPr="00C33486">
        <w:rPr>
          <w:rFonts w:ascii="Arial" w:hAnsi="Arial" w:cs="Arial"/>
          <w:spacing w:val="4"/>
          <w:w w:val="103"/>
          <w:kern w:val="14"/>
          <w:lang w:val="ru-RU"/>
        </w:rPr>
        <w:t xml:space="preserve"> должны быть примерно пропорциональны образцу, представленному выше</w:t>
      </w:r>
      <w:r w:rsidR="0065415F" w:rsidRPr="002F7B33">
        <w:rPr>
          <w:rFonts w:ascii="Arial" w:hAnsi="Arial" w:cs="Arial"/>
          <w:lang w:val="ru-RU"/>
        </w:rPr>
        <w:t>.</w:t>
      </w:r>
    </w:p>
    <w:p w:rsidR="0069771C" w:rsidRPr="0093445F" w:rsidRDefault="0069771C" w:rsidP="0093445F">
      <w:pPr>
        <w:spacing w:after="120"/>
        <w:ind w:left="1276" w:hanging="1276"/>
        <w:jc w:val="both"/>
        <w:rPr>
          <w:rFonts w:ascii="Arial" w:hAnsi="Arial" w:cs="Arial"/>
          <w:spacing w:val="4"/>
          <w:w w:val="103"/>
          <w:kern w:val="14"/>
          <w:highlight w:val="yellow"/>
          <w:lang w:val="ru-RU"/>
        </w:rPr>
      </w:pPr>
      <w:r w:rsidRPr="00C33486">
        <w:rPr>
          <w:rFonts w:ascii="Arial" w:hAnsi="Arial" w:cs="Arial"/>
          <w:b/>
          <w:spacing w:val="4"/>
          <w:w w:val="103"/>
          <w:kern w:val="14"/>
          <w:lang w:val="ru-RU"/>
        </w:rPr>
        <w:t>3.4.8.2</w:t>
      </w:r>
      <w:proofErr w:type="gramStart"/>
      <w:r w:rsidRPr="00C33486">
        <w:rPr>
          <w:rFonts w:ascii="Arial" w:hAnsi="Arial" w:cs="Arial"/>
          <w:spacing w:val="4"/>
          <w:w w:val="103"/>
          <w:kern w:val="14"/>
          <w:lang w:val="ru-RU"/>
        </w:rPr>
        <w:tab/>
        <w:t>Е</w:t>
      </w:r>
      <w:proofErr w:type="gramEnd"/>
      <w:r w:rsidRPr="00C33486">
        <w:rPr>
          <w:rFonts w:ascii="Arial" w:hAnsi="Arial" w:cs="Arial"/>
          <w:spacing w:val="4"/>
          <w:w w:val="103"/>
          <w:kern w:val="14"/>
          <w:lang w:val="ru-RU"/>
        </w:rPr>
        <w:t xml:space="preserve">сли того требуют габариты упаковки, минимальные внешние размеры, показанные на рис. 3.4.8.1, могут быть уменьшены </w:t>
      </w:r>
      <w:r w:rsidR="0093445F">
        <w:rPr>
          <w:rFonts w:ascii="Arial" w:hAnsi="Arial" w:cs="Arial"/>
          <w:spacing w:val="4"/>
          <w:w w:val="103"/>
          <w:kern w:val="14"/>
          <w:lang w:val="ru-RU"/>
        </w:rPr>
        <w:br/>
      </w:r>
      <w:r w:rsidR="00096127" w:rsidRPr="0093445F">
        <w:rPr>
          <w:rFonts w:ascii="Arial" w:hAnsi="Arial" w:cs="Arial"/>
          <w:spacing w:val="4"/>
          <w:w w:val="103"/>
          <w:kern w:val="14"/>
          <w:lang w:val="ru-RU"/>
        </w:rPr>
        <w:t xml:space="preserve">до 50 </w:t>
      </w:r>
      <w:proofErr w:type="spellStart"/>
      <w:r w:rsidR="00096127" w:rsidRPr="0093445F">
        <w:rPr>
          <w:rFonts w:ascii="Arial" w:hAnsi="Arial" w:cs="Arial"/>
          <w:spacing w:val="4"/>
          <w:w w:val="103"/>
          <w:kern w:val="14"/>
          <w:lang w:val="ru-RU"/>
        </w:rPr>
        <w:t>х</w:t>
      </w:r>
      <w:proofErr w:type="spellEnd"/>
      <w:r w:rsidR="00096127" w:rsidRPr="0093445F">
        <w:rPr>
          <w:rFonts w:ascii="Arial" w:hAnsi="Arial" w:cs="Arial"/>
          <w:spacing w:val="4"/>
          <w:w w:val="103"/>
          <w:kern w:val="14"/>
          <w:lang w:val="ru-RU"/>
        </w:rPr>
        <w:t xml:space="preserve"> 50 мм пр</w:t>
      </w:r>
      <w:r w:rsidRPr="0093445F">
        <w:rPr>
          <w:rFonts w:ascii="Arial" w:hAnsi="Arial" w:cs="Arial"/>
          <w:spacing w:val="4"/>
          <w:w w:val="103"/>
          <w:kern w:val="14"/>
          <w:lang w:val="ru-RU"/>
        </w:rPr>
        <w:t>и условии, что маркировочный знак остается четко видимым. Минимальная толщина линии, образующей контур ромба, может быть уменьшена до</w:t>
      </w:r>
      <w:r w:rsidRPr="00C33486">
        <w:rPr>
          <w:rFonts w:ascii="Arial" w:hAnsi="Arial" w:cs="Arial"/>
          <w:spacing w:val="4"/>
          <w:w w:val="103"/>
          <w:kern w:val="14"/>
          <w:lang w:val="ru-RU"/>
        </w:rPr>
        <w:t xml:space="preserve"> 1 мм. Символ «Y» должен оставаться примерно пропорциональным символу, изображенному на рис. 3.4.8.1</w:t>
      </w:r>
    </w:p>
    <w:p w:rsidR="0065415F" w:rsidRPr="002F7B33" w:rsidRDefault="0065415F" w:rsidP="00F928B9">
      <w:pPr>
        <w:spacing w:after="120"/>
        <w:ind w:left="1276" w:hanging="1276"/>
        <w:jc w:val="both"/>
        <w:rPr>
          <w:rFonts w:ascii="Arial" w:hAnsi="Arial" w:cs="Arial"/>
          <w:lang w:val="ru-RU"/>
        </w:rPr>
      </w:pPr>
      <w:r w:rsidRPr="002F7B33">
        <w:rPr>
          <w:rFonts w:ascii="Arial" w:hAnsi="Arial" w:cs="Arial"/>
          <w:b/>
          <w:bCs/>
          <w:lang w:val="ru-RU"/>
        </w:rPr>
        <w:t>3.4.9</w:t>
      </w:r>
      <w:r w:rsidRPr="002F7B33">
        <w:rPr>
          <w:rFonts w:ascii="Arial" w:hAnsi="Arial" w:cs="Arial"/>
          <w:lang w:val="ru-RU"/>
        </w:rPr>
        <w:tab/>
        <w:t>Упаковки с опасными грузами, на которые нанесен маркировочный знак, изображенный в разделе 3.4.8</w:t>
      </w:r>
      <w:r w:rsidR="0069771C">
        <w:rPr>
          <w:rFonts w:ascii="Arial" w:hAnsi="Arial" w:cs="Arial"/>
          <w:lang w:val="ru-RU"/>
        </w:rPr>
        <w:t xml:space="preserve"> </w:t>
      </w:r>
      <w:r w:rsidR="0069771C" w:rsidRPr="00C33486">
        <w:rPr>
          <w:rFonts w:ascii="Arial" w:hAnsi="Arial" w:cs="Arial"/>
          <w:lang w:val="ru-RU"/>
        </w:rPr>
        <w:t>(имеющие или не имеющие дополнительные знаки опасности или маркировку, предназначенные для перевозки воздушным транспортом)</w:t>
      </w:r>
      <w:r w:rsidRPr="002F7B33">
        <w:rPr>
          <w:rFonts w:ascii="Arial" w:hAnsi="Arial" w:cs="Arial"/>
          <w:lang w:val="ru-RU"/>
        </w:rPr>
        <w:t xml:space="preserve">, считаются удовлетворяющими </w:t>
      </w:r>
      <w:r w:rsidR="0069771C">
        <w:rPr>
          <w:rFonts w:ascii="Arial" w:hAnsi="Arial" w:cs="Arial"/>
          <w:lang w:val="ru-RU"/>
        </w:rPr>
        <w:t xml:space="preserve">соответствующим </w:t>
      </w:r>
      <w:r w:rsidRPr="002F7B33">
        <w:rPr>
          <w:rFonts w:ascii="Arial" w:hAnsi="Arial" w:cs="Arial"/>
          <w:lang w:val="ru-RU"/>
        </w:rPr>
        <w:t>положениям разделов 3.4.1—</w:t>
      </w:r>
      <w:smartTag w:uri="urn:schemas-microsoft-com:office:smarttags" w:element="date">
        <w:smartTagPr>
          <w:attr w:name="Year" w:val="2003"/>
          <w:attr w:name="Month" w:val="4"/>
          <w:attr w:name="Day" w:val="4"/>
        </w:smartTagPr>
        <w:smartTag w:uri="schemas-tilde-lv/tildestengine" w:element="date">
          <w:smartTagPr>
            <w:attr w:name="Year" w:val="2003"/>
            <w:attr w:name="Month" w:val="4"/>
            <w:attr w:name="Day" w:val="4"/>
          </w:smartTagPr>
          <w:r w:rsidRPr="002F7B33">
            <w:rPr>
              <w:rFonts w:ascii="Arial" w:hAnsi="Arial" w:cs="Arial"/>
              <w:lang w:val="ru-RU"/>
            </w:rPr>
            <w:t>3.4.4</w:t>
          </w:r>
        </w:smartTag>
      </w:smartTag>
      <w:r w:rsidRPr="002F7B33">
        <w:rPr>
          <w:rFonts w:ascii="Arial" w:hAnsi="Arial" w:cs="Arial"/>
          <w:lang w:val="ru-RU"/>
        </w:rPr>
        <w:t xml:space="preserve"> и не требуют нанесения на них маркировочного знака, изображенного в разделе </w:t>
      </w:r>
      <w:smartTag w:uri="urn:schemas-microsoft-com:office:smarttags" w:element="date">
        <w:smartTagPr>
          <w:attr w:name="Year" w:val="2003"/>
          <w:attr w:name="Month" w:val="4"/>
          <w:attr w:name="Day" w:val="7"/>
        </w:smartTagPr>
        <w:smartTag w:uri="schemas-tilde-lv/tildestengine" w:element="date">
          <w:smartTagPr>
            <w:attr w:name="Year" w:val="2003"/>
            <w:attr w:name="Month" w:val="4"/>
            <w:attr w:name="Day" w:val="7"/>
          </w:smartTagPr>
          <w:r w:rsidRPr="002F7B33">
            <w:rPr>
              <w:rFonts w:ascii="Arial" w:hAnsi="Arial" w:cs="Arial"/>
              <w:lang w:val="ru-RU"/>
            </w:rPr>
            <w:t>3.4.7</w:t>
          </w:r>
        </w:smartTag>
      </w:smartTag>
      <w:r w:rsidRPr="002F7B33">
        <w:rPr>
          <w:rFonts w:ascii="Arial" w:hAnsi="Arial" w:cs="Arial"/>
          <w:lang w:val="ru-RU"/>
        </w:rPr>
        <w:t>.</w:t>
      </w:r>
    </w:p>
    <w:p w:rsidR="0065415F" w:rsidRPr="002F7B33" w:rsidRDefault="0065415F" w:rsidP="00F928B9">
      <w:pPr>
        <w:spacing w:after="120"/>
        <w:ind w:left="1276" w:hanging="1276"/>
        <w:jc w:val="both"/>
        <w:rPr>
          <w:rFonts w:ascii="Arial" w:hAnsi="Arial" w:cs="Arial"/>
          <w:lang w:val="ru-RU"/>
        </w:rPr>
      </w:pPr>
      <w:r w:rsidRPr="002F7B33">
        <w:rPr>
          <w:rFonts w:ascii="Arial" w:hAnsi="Arial" w:cs="Arial"/>
          <w:b/>
          <w:bCs/>
          <w:lang w:val="ru-RU"/>
        </w:rPr>
        <w:t>3.4.10</w:t>
      </w:r>
      <w:r w:rsidRPr="002F7B33">
        <w:rPr>
          <w:rFonts w:ascii="Arial" w:hAnsi="Arial" w:cs="Arial"/>
          <w:lang w:val="ru-RU"/>
        </w:rPr>
        <w:tab/>
      </w:r>
      <w:r w:rsidR="0069771C" w:rsidRPr="00C33486">
        <w:rPr>
          <w:rFonts w:ascii="Arial" w:hAnsi="Arial" w:cs="Arial"/>
          <w:spacing w:val="4"/>
          <w:w w:val="103"/>
          <w:kern w:val="14"/>
          <w:lang w:val="ru-RU"/>
        </w:rPr>
        <w:t>Упаковки, содержащие опасные грузы в ограниченных количествах, на которые нанесен маркировочный знак, изображенный в разделе 3.4.7, и которые соответствуют положениям Технических инструкций ИКАО, включая всю необходимую маркировку и знаки опасности, указанные в частях 5 и 6 Технических инструкций ИКАО, считаются удовлетворяющими соответствующим положениям раздела 3.4.1 и разделов 3.4.2−3.4.4</w:t>
      </w:r>
      <w:proofErr w:type="gramStart"/>
      <w:r w:rsidR="0069771C" w:rsidRPr="00C33486">
        <w:rPr>
          <w:rFonts w:ascii="Arial" w:hAnsi="Arial" w:cs="Arial"/>
          <w:spacing w:val="4"/>
          <w:w w:val="103"/>
          <w:kern w:val="14"/>
          <w:lang w:val="ru-RU"/>
        </w:rPr>
        <w:t xml:space="preserve"> П</w:t>
      </w:r>
      <w:proofErr w:type="gramEnd"/>
      <w:r w:rsidR="0069771C" w:rsidRPr="00C33486">
        <w:rPr>
          <w:rFonts w:ascii="Arial" w:hAnsi="Arial" w:cs="Arial"/>
          <w:spacing w:val="4"/>
          <w:w w:val="103"/>
          <w:kern w:val="14"/>
          <w:lang w:val="ru-RU"/>
        </w:rPr>
        <w:t>рил. 2 к СМГС.</w:t>
      </w:r>
    </w:p>
    <w:p w:rsidR="0065415F" w:rsidRPr="002F7B33" w:rsidRDefault="0065415F" w:rsidP="00F928B9">
      <w:pPr>
        <w:spacing w:after="120"/>
        <w:ind w:left="1276" w:hanging="1276"/>
        <w:jc w:val="both"/>
        <w:rPr>
          <w:rFonts w:ascii="Arial" w:hAnsi="Arial" w:cs="Arial"/>
          <w:lang w:val="ru-RU"/>
        </w:rPr>
      </w:pPr>
      <w:r w:rsidRPr="002F7B33">
        <w:rPr>
          <w:rFonts w:ascii="Arial" w:hAnsi="Arial" w:cs="Arial"/>
          <w:b/>
          <w:bCs/>
          <w:lang w:val="ru-RU"/>
        </w:rPr>
        <w:t>3.4.11</w:t>
      </w:r>
      <w:proofErr w:type="gramStart"/>
      <w:r w:rsidRPr="002F7B33">
        <w:rPr>
          <w:rFonts w:ascii="Arial" w:hAnsi="Arial" w:cs="Arial"/>
          <w:lang w:val="ru-RU"/>
        </w:rPr>
        <w:tab/>
        <w:t>Е</w:t>
      </w:r>
      <w:proofErr w:type="gramEnd"/>
      <w:r w:rsidRPr="002F7B33">
        <w:rPr>
          <w:rFonts w:ascii="Arial" w:hAnsi="Arial" w:cs="Arial"/>
          <w:lang w:val="ru-RU"/>
        </w:rPr>
        <w:t>сли упаковки, содержащие опасные грузы в ограниченных количествах, помещаются в транспортный пакет, применяются положения раздела </w:t>
      </w:r>
      <w:smartTag w:uri="urn:schemas-microsoft-com:office:smarttags" w:element="date">
        <w:smartTagPr>
          <w:attr w:name="Day" w:val="2"/>
          <w:attr w:name="Month" w:val="1"/>
          <w:attr w:name="Year" w:val="2005"/>
        </w:smartTagPr>
        <w:smartTag w:uri="schemas-tilde-lv/tildestengine" w:element="date">
          <w:smartTagPr>
            <w:attr w:name="Day" w:val="2"/>
            <w:attr w:name="Month" w:val="1"/>
            <w:attr w:name="Year" w:val="2005"/>
          </w:smartTagPr>
          <w:r w:rsidRPr="002F7B33">
            <w:rPr>
              <w:rFonts w:ascii="Arial" w:hAnsi="Arial" w:cs="Arial"/>
              <w:lang w:val="ru-RU"/>
            </w:rPr>
            <w:t>5.1.2</w:t>
          </w:r>
        </w:smartTag>
      </w:smartTag>
      <w:r w:rsidRPr="002F7B33">
        <w:rPr>
          <w:rFonts w:ascii="Arial" w:hAnsi="Arial" w:cs="Arial"/>
          <w:lang w:val="ru-RU"/>
        </w:rPr>
        <w:t xml:space="preserve">. Кроме того, на транспортный пакет наносится маркировка, требуемая настоящей главой, если не видна маркировка, характеризующая все опасные грузы, содержащиеся в транспортном </w:t>
      </w:r>
      <w:r w:rsidRPr="002F7B33">
        <w:rPr>
          <w:rFonts w:ascii="Arial" w:hAnsi="Arial" w:cs="Arial"/>
          <w:lang w:val="ru-RU"/>
        </w:rPr>
        <w:lastRenderedPageBreak/>
        <w:t>пакете. Положения п.п. 5.1.2.1a) (требования второ</w:t>
      </w:r>
      <w:r w:rsidR="00A81B9E">
        <w:rPr>
          <w:rFonts w:ascii="Arial" w:hAnsi="Arial" w:cs="Arial"/>
          <w:lang w:val="ru-RU"/>
        </w:rPr>
        <w:t>го</w:t>
      </w:r>
      <w:r w:rsidRPr="002F7B33">
        <w:rPr>
          <w:rFonts w:ascii="Arial" w:hAnsi="Arial" w:cs="Arial"/>
          <w:lang w:val="ru-RU"/>
        </w:rPr>
        <w:t xml:space="preserve"> </w:t>
      </w:r>
      <w:r w:rsidR="00A81B9E" w:rsidRPr="002F7B33">
        <w:rPr>
          <w:rFonts w:ascii="Arial" w:hAnsi="Arial" w:cs="Arial"/>
          <w:lang w:val="ru-RU"/>
        </w:rPr>
        <w:t>дефис</w:t>
      </w:r>
      <w:r w:rsidR="00A81B9E">
        <w:rPr>
          <w:rFonts w:ascii="Arial" w:hAnsi="Arial" w:cs="Arial"/>
          <w:lang w:val="ru-RU"/>
        </w:rPr>
        <w:t>а</w:t>
      </w:r>
      <w:r w:rsidRPr="002F7B33">
        <w:rPr>
          <w:rFonts w:ascii="Arial" w:hAnsi="Arial" w:cs="Arial"/>
          <w:lang w:val="ru-RU"/>
        </w:rPr>
        <w:t>) и 5.</w:t>
      </w:r>
      <w:r w:rsidR="006874B6" w:rsidRPr="002F7B33">
        <w:rPr>
          <w:rFonts w:ascii="Arial" w:hAnsi="Arial" w:cs="Arial"/>
          <w:lang w:val="ru-RU"/>
        </w:rPr>
        <w:t>1.</w:t>
      </w:r>
      <w:r w:rsidRPr="002F7B33">
        <w:rPr>
          <w:rFonts w:ascii="Arial" w:hAnsi="Arial" w:cs="Arial"/>
          <w:lang w:val="ru-RU"/>
        </w:rPr>
        <w:t>2.4 применяются только в том случае, если в транспортном пакете также содержатся другие опасные грузы, не упакованные в ограниченных количествах, причем только в отношении этих других опасных грузов.</w:t>
      </w:r>
    </w:p>
    <w:p w:rsidR="0065415F" w:rsidRPr="002F7B33" w:rsidRDefault="0065415F" w:rsidP="00F928B9">
      <w:pPr>
        <w:spacing w:after="120"/>
        <w:ind w:left="1276" w:hanging="1276"/>
        <w:jc w:val="both"/>
        <w:rPr>
          <w:rFonts w:ascii="Arial" w:hAnsi="Arial" w:cs="Arial"/>
          <w:lang w:val="ru-RU"/>
        </w:rPr>
      </w:pPr>
      <w:r w:rsidRPr="002F7B33">
        <w:rPr>
          <w:rFonts w:ascii="Arial" w:hAnsi="Arial" w:cs="Arial"/>
          <w:b/>
          <w:bCs/>
          <w:lang w:val="ru-RU"/>
        </w:rPr>
        <w:t>3.4.12</w:t>
      </w:r>
      <w:proofErr w:type="gramStart"/>
      <w:r w:rsidRPr="002F7B33">
        <w:rPr>
          <w:rFonts w:ascii="Arial" w:hAnsi="Arial" w:cs="Arial"/>
          <w:lang w:val="ru-RU"/>
        </w:rPr>
        <w:tab/>
        <w:t>Д</w:t>
      </w:r>
      <w:proofErr w:type="gramEnd"/>
      <w:r w:rsidRPr="002F7B33">
        <w:rPr>
          <w:rFonts w:ascii="Arial" w:hAnsi="Arial" w:cs="Arial"/>
          <w:lang w:val="ru-RU"/>
        </w:rPr>
        <w:t>о начала перевозки отправители опасных грузов, упакованных в ограниченных количествах, должны сообщать перевозчику в согласованной и пригодной для контроля форме общую массу брутто таких грузов, подлежащих</w:t>
      </w:r>
      <w:r w:rsidR="00D6571F" w:rsidRPr="002F7B33">
        <w:rPr>
          <w:rFonts w:ascii="Arial" w:hAnsi="Arial" w:cs="Arial"/>
          <w:lang w:val="ru-RU"/>
        </w:rPr>
        <w:t xml:space="preserve"> </w:t>
      </w:r>
      <w:r w:rsidRPr="002F7B33">
        <w:rPr>
          <w:rFonts w:ascii="Arial" w:hAnsi="Arial" w:cs="Arial"/>
          <w:lang w:val="ru-RU"/>
        </w:rPr>
        <w:t xml:space="preserve"> </w:t>
      </w:r>
      <w:r w:rsidR="00F22830" w:rsidRPr="002F7B33">
        <w:rPr>
          <w:rFonts w:ascii="Arial" w:hAnsi="Arial" w:cs="Arial"/>
          <w:lang w:val="ru-RU"/>
        </w:rPr>
        <w:t xml:space="preserve"> перевозке</w:t>
      </w:r>
      <w:r w:rsidRPr="002F7B33">
        <w:rPr>
          <w:rFonts w:ascii="Arial" w:hAnsi="Arial" w:cs="Arial"/>
          <w:lang w:val="ru-RU"/>
        </w:rPr>
        <w:t>.</w:t>
      </w:r>
    </w:p>
    <w:p w:rsidR="00CA4DF1" w:rsidRPr="002F7B33" w:rsidRDefault="00CA4DF1" w:rsidP="002F7B33">
      <w:pPr>
        <w:spacing w:after="120"/>
        <w:ind w:left="1701" w:hanging="1701"/>
        <w:jc w:val="both"/>
        <w:rPr>
          <w:rFonts w:ascii="Arial" w:hAnsi="Arial" w:cs="Arial"/>
          <w:lang w:val="ru-RU"/>
        </w:rPr>
      </w:pPr>
      <w:r w:rsidRPr="002F7B33">
        <w:rPr>
          <w:rFonts w:ascii="Arial" w:hAnsi="Arial" w:cs="Arial"/>
          <w:lang w:val="ru-RU"/>
        </w:rPr>
        <w:tab/>
      </w:r>
      <w:r w:rsidR="0075541A" w:rsidRPr="002F7B33">
        <w:rPr>
          <w:rFonts w:ascii="Arial" w:hAnsi="Arial" w:cs="Arial"/>
          <w:lang w:val="ru-RU"/>
        </w:rPr>
        <w:t>Ответст</w:t>
      </w:r>
      <w:r w:rsidR="004E2B7C" w:rsidRPr="002F7B33">
        <w:rPr>
          <w:rFonts w:ascii="Arial" w:hAnsi="Arial" w:cs="Arial"/>
          <w:lang w:val="ru-RU"/>
        </w:rPr>
        <w:t>венный за погрузку опасных грузов, упакованных в ограниченных количествах, должен обеспечить выполнение требований разделов 3.4.13-</w:t>
      </w:r>
      <w:smartTag w:uri="urn:schemas-microsoft-com:office:smarttags" w:element="date">
        <w:smartTagPr>
          <w:attr w:name="Day" w:val="15"/>
          <w:attr w:name="Month" w:val="4"/>
          <w:attr w:name="Year" w:val="2003"/>
        </w:smartTagPr>
        <w:smartTag w:uri="schemas-tilde-lv/tildestengine" w:element="date">
          <w:smartTagPr>
            <w:attr w:name="Day" w:val="15"/>
            <w:attr w:name="Month" w:val="4"/>
            <w:attr w:name="Year" w:val="2003"/>
          </w:smartTagPr>
          <w:r w:rsidR="004E2B7C" w:rsidRPr="002F7B33">
            <w:rPr>
              <w:rFonts w:ascii="Arial" w:hAnsi="Arial" w:cs="Arial"/>
              <w:lang w:val="ru-RU"/>
            </w:rPr>
            <w:t>3.4.15</w:t>
          </w:r>
        </w:smartTag>
      </w:smartTag>
      <w:r w:rsidR="004E2B7C" w:rsidRPr="002F7B33">
        <w:rPr>
          <w:rFonts w:ascii="Arial" w:hAnsi="Arial" w:cs="Arial"/>
          <w:lang w:val="ru-RU"/>
        </w:rPr>
        <w:t xml:space="preserve"> в отношении маркировки.</w:t>
      </w:r>
    </w:p>
    <w:p w:rsidR="0065415F" w:rsidRPr="002F7B33" w:rsidRDefault="0065415F" w:rsidP="002F7B33">
      <w:pPr>
        <w:tabs>
          <w:tab w:val="left" w:pos="1440"/>
        </w:tabs>
        <w:spacing w:after="120"/>
        <w:ind w:left="1800" w:hanging="1800"/>
        <w:jc w:val="both"/>
        <w:rPr>
          <w:rFonts w:ascii="Arial" w:hAnsi="Arial" w:cs="Arial"/>
          <w:lang w:val="ru-RU"/>
        </w:rPr>
      </w:pPr>
      <w:r w:rsidRPr="002F7B33">
        <w:rPr>
          <w:rFonts w:ascii="Arial" w:hAnsi="Arial" w:cs="Arial"/>
          <w:b/>
          <w:bCs/>
          <w:lang w:val="ru-RU"/>
        </w:rPr>
        <w:t>3.4.13</w:t>
      </w:r>
      <w:r w:rsidRPr="002F7B33">
        <w:rPr>
          <w:rFonts w:ascii="Arial" w:hAnsi="Arial" w:cs="Arial"/>
          <w:lang w:val="ru-RU"/>
        </w:rPr>
        <w:tab/>
      </w:r>
      <w:proofErr w:type="spellStart"/>
      <w:r w:rsidRPr="002F7B33">
        <w:rPr>
          <w:rFonts w:ascii="Arial" w:hAnsi="Arial" w:cs="Arial"/>
          <w:lang w:val="ru-RU"/>
        </w:rPr>
        <w:t>a</w:t>
      </w:r>
      <w:proofErr w:type="spellEnd"/>
      <w:r w:rsidRPr="002F7B33">
        <w:rPr>
          <w:rFonts w:ascii="Arial" w:hAnsi="Arial" w:cs="Arial"/>
          <w:lang w:val="ru-RU"/>
        </w:rPr>
        <w:t>)</w:t>
      </w:r>
      <w:r w:rsidRPr="002F7B33">
        <w:rPr>
          <w:rFonts w:ascii="Arial" w:hAnsi="Arial" w:cs="Arial"/>
          <w:lang w:val="ru-RU"/>
        </w:rPr>
        <w:tab/>
        <w:t>Вагоны, в которых перевозятся упаковки с опасными грузами в ограниченных количествах, должны иметь на обеих боковых сторонах маркировку в соответствии с разделом </w:t>
      </w:r>
      <w:smartTag w:uri="urn:schemas-microsoft-com:office:smarttags" w:element="date">
        <w:smartTagPr>
          <w:attr w:name="Year" w:val="2003"/>
          <w:attr w:name="Month" w:val="4"/>
          <w:attr w:name="Day" w:val="15"/>
        </w:smartTagPr>
        <w:smartTag w:uri="schemas-tilde-lv/tildestengine" w:element="date">
          <w:smartTagPr>
            <w:attr w:name="Year" w:val="2003"/>
            <w:attr w:name="Month" w:val="4"/>
            <w:attr w:name="Day" w:val="15"/>
          </w:smartTagPr>
          <w:r w:rsidRPr="002F7B33">
            <w:rPr>
              <w:rFonts w:ascii="Arial" w:hAnsi="Arial" w:cs="Arial"/>
              <w:lang w:val="ru-RU"/>
            </w:rPr>
            <w:t>3.4.15</w:t>
          </w:r>
        </w:smartTag>
      </w:smartTag>
      <w:r w:rsidRPr="002F7B33">
        <w:rPr>
          <w:rFonts w:ascii="Arial" w:hAnsi="Arial" w:cs="Arial"/>
          <w:lang w:val="ru-RU"/>
        </w:rPr>
        <w:t>, за исключением случаев, когда</w:t>
      </w:r>
      <w:r w:rsidR="006874B6" w:rsidRPr="006874B6">
        <w:rPr>
          <w:rFonts w:ascii="Arial" w:hAnsi="Arial" w:cs="Arial"/>
          <w:lang w:val="ru-RU"/>
        </w:rPr>
        <w:t xml:space="preserve"> </w:t>
      </w:r>
      <w:r w:rsidR="006874B6" w:rsidRPr="00CC5C90">
        <w:rPr>
          <w:rFonts w:ascii="Arial" w:hAnsi="Arial" w:cs="Arial"/>
          <w:lang w:val="ru-RU"/>
        </w:rPr>
        <w:t>в вагоне содержатся другие опасные грузы, для которых требуется размещение знаков опасности в соответствии с разделом 5.3.1</w:t>
      </w:r>
      <w:r w:rsidRPr="002F7B33">
        <w:rPr>
          <w:rFonts w:ascii="Arial" w:hAnsi="Arial" w:cs="Arial"/>
          <w:lang w:val="ru-RU"/>
        </w:rPr>
        <w:t>.</w:t>
      </w:r>
      <w:r w:rsidR="006874B6">
        <w:rPr>
          <w:rFonts w:ascii="Arial" w:hAnsi="Arial" w:cs="Arial"/>
          <w:lang w:val="ru-RU"/>
        </w:rPr>
        <w:t xml:space="preserve"> </w:t>
      </w:r>
      <w:r w:rsidR="006874B6" w:rsidRPr="00CC5C90">
        <w:rPr>
          <w:rFonts w:ascii="Arial" w:hAnsi="Arial" w:cs="Arial"/>
          <w:lang w:val="ru-RU"/>
        </w:rPr>
        <w:t>В последнем случае на вагоне могут быть размещены только требуемые знаки опасности или одновременно знаки опасности в соответствии с разделом 5.3.1 и маркировка в соответствии с разделом 3.4.15.</w:t>
      </w:r>
    </w:p>
    <w:p w:rsidR="0065415F" w:rsidRPr="002F7B33" w:rsidRDefault="0065415F" w:rsidP="002F7B33">
      <w:pPr>
        <w:tabs>
          <w:tab w:val="left" w:pos="1440"/>
        </w:tabs>
        <w:spacing w:after="120"/>
        <w:ind w:left="1800" w:hanging="2268"/>
        <w:jc w:val="both"/>
        <w:rPr>
          <w:rFonts w:ascii="Arial" w:hAnsi="Arial" w:cs="Arial"/>
          <w:lang w:val="ru-RU"/>
        </w:rPr>
      </w:pPr>
      <w:r w:rsidRPr="002F7B33">
        <w:rPr>
          <w:rFonts w:ascii="Arial" w:hAnsi="Arial" w:cs="Arial"/>
          <w:lang w:val="ru-RU"/>
        </w:rPr>
        <w:tab/>
        <w:t>б)</w:t>
      </w:r>
      <w:r w:rsidRPr="002F7B33">
        <w:rPr>
          <w:rFonts w:ascii="Arial" w:hAnsi="Arial" w:cs="Arial"/>
          <w:lang w:val="ru-RU"/>
        </w:rPr>
        <w:tab/>
        <w:t>Крупнотоннажные контейнеры, в которых перевозятся упаковки с опасными грузами в ограниченных количествах, должны иметь на всех четырех боковых сторонах маркировку в соответствии с разделом </w:t>
      </w:r>
      <w:smartTag w:uri="urn:schemas-microsoft-com:office:smarttags" w:element="date">
        <w:smartTagPr>
          <w:attr w:name="Year" w:val="2003"/>
          <w:attr w:name="Month" w:val="4"/>
          <w:attr w:name="Day" w:val="15"/>
        </w:smartTagPr>
        <w:smartTag w:uri="schemas-tilde-lv/tildestengine" w:element="date">
          <w:smartTagPr>
            <w:attr w:name="Year" w:val="2003"/>
            <w:attr w:name="Month" w:val="4"/>
            <w:attr w:name="Day" w:val="15"/>
          </w:smartTagPr>
          <w:r w:rsidRPr="002F7B33">
            <w:rPr>
              <w:rFonts w:ascii="Arial" w:hAnsi="Arial" w:cs="Arial"/>
              <w:lang w:val="ru-RU"/>
            </w:rPr>
            <w:t>3.4.15</w:t>
          </w:r>
        </w:smartTag>
      </w:smartTag>
      <w:r w:rsidRPr="002F7B33">
        <w:rPr>
          <w:rFonts w:ascii="Arial" w:hAnsi="Arial" w:cs="Arial"/>
          <w:lang w:val="ru-RU"/>
        </w:rPr>
        <w:t>, за исключением случаев, когда</w:t>
      </w:r>
      <w:r w:rsidR="006874B6">
        <w:rPr>
          <w:rFonts w:ascii="Arial" w:hAnsi="Arial" w:cs="Arial"/>
          <w:lang w:val="ru-RU"/>
        </w:rPr>
        <w:t xml:space="preserve"> </w:t>
      </w:r>
      <w:r w:rsidR="006874B6" w:rsidRPr="00CC5C90">
        <w:rPr>
          <w:rFonts w:ascii="Arial" w:hAnsi="Arial" w:cs="Arial"/>
          <w:lang w:val="ru-RU"/>
        </w:rPr>
        <w:t>в крупнотоннажном контейнере содержатся другие опасные грузы, для которых требуется размещение знаков опасности в соответствии с разделом 5.3.1</w:t>
      </w:r>
      <w:r w:rsidRPr="002F7B33">
        <w:rPr>
          <w:rFonts w:ascii="Arial" w:hAnsi="Arial" w:cs="Arial"/>
          <w:lang w:val="ru-RU"/>
        </w:rPr>
        <w:t>.</w:t>
      </w:r>
      <w:r w:rsidR="006874B6">
        <w:rPr>
          <w:rFonts w:ascii="Arial" w:hAnsi="Arial" w:cs="Arial"/>
          <w:lang w:val="ru-RU"/>
        </w:rPr>
        <w:t xml:space="preserve"> </w:t>
      </w:r>
      <w:r w:rsidR="006874B6" w:rsidRPr="00CC5C90">
        <w:rPr>
          <w:rFonts w:ascii="Arial" w:hAnsi="Arial" w:cs="Arial"/>
          <w:lang w:val="ru-RU"/>
        </w:rPr>
        <w:t>В последнем случае на крупнотоннажном контейнере могут быть размещены только требуемые знаки опасности или одновременно знаки опасности в соответствии с разделом 5.3.1 и маркировка в соответствии с разделом 3.4.15.</w:t>
      </w:r>
    </w:p>
    <w:p w:rsidR="0065415F" w:rsidRPr="002F7B33" w:rsidRDefault="0065415F" w:rsidP="002F7B33">
      <w:pPr>
        <w:spacing w:after="120"/>
        <w:ind w:left="1800" w:hanging="2268"/>
        <w:jc w:val="both"/>
        <w:rPr>
          <w:rFonts w:ascii="Arial" w:hAnsi="Arial" w:cs="Arial"/>
          <w:lang w:val="ru-RU"/>
        </w:rPr>
      </w:pPr>
      <w:r w:rsidRPr="002F7B33">
        <w:rPr>
          <w:rFonts w:ascii="Arial" w:hAnsi="Arial" w:cs="Arial"/>
          <w:lang w:val="ru-RU"/>
        </w:rPr>
        <w:tab/>
        <w:t>Если маркировка, размещенная на крупнотоннажных контейнерах, не видна снаружи перевозящего их вагона, то такая же маркировка должна быть также размещена на обеих боковых сторонах вагона.</w:t>
      </w:r>
    </w:p>
    <w:p w:rsidR="0065415F" w:rsidRPr="002F7B33" w:rsidRDefault="0065415F" w:rsidP="002F7B33">
      <w:pPr>
        <w:tabs>
          <w:tab w:val="left" w:pos="1418"/>
        </w:tabs>
        <w:spacing w:after="120"/>
        <w:ind w:left="1701" w:hanging="1701"/>
        <w:jc w:val="both"/>
        <w:rPr>
          <w:rFonts w:ascii="Arial" w:hAnsi="Arial" w:cs="Arial"/>
          <w:lang w:val="ru-RU"/>
        </w:rPr>
      </w:pPr>
      <w:r w:rsidRPr="002F7B33">
        <w:rPr>
          <w:rFonts w:ascii="Arial" w:hAnsi="Arial" w:cs="Arial"/>
          <w:b/>
          <w:bCs/>
          <w:lang w:val="ru-RU"/>
        </w:rPr>
        <w:t>3.4.14</w:t>
      </w:r>
      <w:r w:rsidRPr="002F7B33">
        <w:rPr>
          <w:rFonts w:ascii="Arial" w:hAnsi="Arial" w:cs="Arial"/>
          <w:lang w:val="ru-RU"/>
        </w:rPr>
        <w:tab/>
      </w:r>
      <w:r w:rsidRPr="002F7B33">
        <w:rPr>
          <w:rFonts w:ascii="Arial" w:hAnsi="Arial" w:cs="Arial"/>
          <w:lang w:val="ru-RU"/>
        </w:rPr>
        <w:tab/>
      </w:r>
      <w:r w:rsidRPr="002F7B33">
        <w:rPr>
          <w:rFonts w:ascii="Arial" w:hAnsi="Arial" w:cs="Arial"/>
          <w:color w:val="000000"/>
          <w:lang w:val="ru-RU"/>
        </w:rPr>
        <w:t xml:space="preserve">Маркировка, указанная в разделе </w:t>
      </w:r>
      <w:smartTag w:uri="urn:schemas-microsoft-com:office:smarttags" w:element="date">
        <w:smartTagPr>
          <w:attr w:name="Year" w:val="2003"/>
          <w:attr w:name="Month" w:val="4"/>
          <w:attr w:name="Day" w:val="13"/>
        </w:smartTagPr>
        <w:smartTag w:uri="schemas-tilde-lv/tildestengine" w:element="date">
          <w:smartTagPr>
            <w:attr w:name="Year" w:val="2003"/>
            <w:attr w:name="Month" w:val="4"/>
            <w:attr w:name="Day" w:val="13"/>
          </w:smartTagPr>
          <w:r w:rsidRPr="002F7B33">
            <w:rPr>
              <w:rFonts w:ascii="Arial" w:hAnsi="Arial" w:cs="Arial"/>
              <w:color w:val="000000"/>
              <w:lang w:val="ru-RU"/>
            </w:rPr>
            <w:t>3.4.13</w:t>
          </w:r>
        </w:smartTag>
      </w:smartTag>
      <w:r w:rsidRPr="002F7B33">
        <w:rPr>
          <w:rFonts w:ascii="Arial" w:hAnsi="Arial" w:cs="Arial"/>
          <w:color w:val="000000"/>
          <w:lang w:val="ru-RU"/>
        </w:rPr>
        <w:t xml:space="preserve">, может не наноситься, если общая масса брутто упаковок, содержащих опасные грузы в ограниченных количествах, перевозимых в одном вагоне или </w:t>
      </w:r>
      <w:r w:rsidRPr="002F7B33">
        <w:rPr>
          <w:rFonts w:ascii="Arial" w:hAnsi="Arial" w:cs="Arial"/>
          <w:lang w:val="ru-RU"/>
        </w:rPr>
        <w:t>крупнотоннажном контейнере</w:t>
      </w:r>
      <w:r w:rsidRPr="002F7B33">
        <w:rPr>
          <w:rFonts w:ascii="Arial" w:hAnsi="Arial" w:cs="Arial"/>
          <w:color w:val="000000"/>
          <w:lang w:val="ru-RU"/>
        </w:rPr>
        <w:t>, не превышает 8 т.</w:t>
      </w:r>
    </w:p>
    <w:p w:rsidR="0065415F" w:rsidRPr="002F7B33" w:rsidRDefault="0065415F" w:rsidP="002F7B33">
      <w:pPr>
        <w:tabs>
          <w:tab w:val="left" w:pos="1418"/>
        </w:tabs>
        <w:spacing w:after="120"/>
        <w:ind w:left="1701" w:hanging="1701"/>
        <w:jc w:val="both"/>
        <w:rPr>
          <w:rFonts w:ascii="Arial" w:hAnsi="Arial" w:cs="Arial"/>
          <w:lang w:val="ru-RU"/>
        </w:rPr>
      </w:pPr>
      <w:r w:rsidRPr="002F7B33">
        <w:rPr>
          <w:rFonts w:ascii="Arial" w:hAnsi="Arial" w:cs="Arial"/>
          <w:b/>
          <w:bCs/>
          <w:lang w:val="ru-RU"/>
        </w:rPr>
        <w:t>3.4.15</w:t>
      </w:r>
      <w:r w:rsidRPr="002F7B33">
        <w:rPr>
          <w:rFonts w:ascii="Arial" w:hAnsi="Arial" w:cs="Arial"/>
          <w:lang w:val="ru-RU"/>
        </w:rPr>
        <w:tab/>
      </w:r>
      <w:r w:rsidRPr="002F7B33">
        <w:rPr>
          <w:rFonts w:ascii="Arial" w:hAnsi="Arial" w:cs="Arial"/>
          <w:lang w:val="ru-RU"/>
        </w:rPr>
        <w:tab/>
        <w:t>Маркировочный знак</w:t>
      </w:r>
      <w:r w:rsidR="001F50D0" w:rsidRPr="002F7B33">
        <w:rPr>
          <w:rFonts w:ascii="Arial" w:hAnsi="Arial" w:cs="Arial"/>
          <w:lang w:val="ru-RU"/>
        </w:rPr>
        <w:t>, наносимый на вагоны или крупнотоннажные контейнеры</w:t>
      </w:r>
      <w:r w:rsidRPr="002F7B33">
        <w:rPr>
          <w:rFonts w:ascii="Arial" w:hAnsi="Arial" w:cs="Arial"/>
          <w:lang w:val="ru-RU"/>
        </w:rPr>
        <w:t xml:space="preserve"> должен соответствовать требованиям раздела </w:t>
      </w:r>
      <w:smartTag w:uri="urn:schemas-microsoft-com:office:smarttags" w:element="date">
        <w:smartTagPr>
          <w:attr w:name="Year" w:val="2003"/>
          <w:attr w:name="Month" w:val="4"/>
          <w:attr w:name="Day" w:val="7"/>
        </w:smartTagPr>
        <w:smartTag w:uri="schemas-tilde-lv/tildestengine" w:element="date">
          <w:smartTagPr>
            <w:attr w:name="Year" w:val="2003"/>
            <w:attr w:name="Month" w:val="4"/>
            <w:attr w:name="Day" w:val="7"/>
          </w:smartTagPr>
          <w:r w:rsidRPr="002F7B33">
            <w:rPr>
              <w:rFonts w:ascii="Arial" w:hAnsi="Arial" w:cs="Arial"/>
              <w:lang w:val="ru-RU"/>
            </w:rPr>
            <w:t>3.4.7</w:t>
          </w:r>
        </w:smartTag>
      </w:smartTag>
      <w:r w:rsidRPr="002F7B33">
        <w:rPr>
          <w:rFonts w:ascii="Arial" w:hAnsi="Arial" w:cs="Arial"/>
          <w:lang w:val="ru-RU"/>
        </w:rPr>
        <w:t xml:space="preserve">, </w:t>
      </w:r>
      <w:r w:rsidR="00F22830" w:rsidRPr="002F7B33">
        <w:rPr>
          <w:rFonts w:ascii="Arial" w:hAnsi="Arial" w:cs="Arial"/>
          <w:lang w:val="ru-RU"/>
        </w:rPr>
        <w:t>но</w:t>
      </w:r>
      <w:r w:rsidR="001F50D0" w:rsidRPr="002F7B33">
        <w:rPr>
          <w:rFonts w:ascii="Arial" w:hAnsi="Arial" w:cs="Arial"/>
          <w:lang w:val="ru-RU"/>
        </w:rPr>
        <w:t xml:space="preserve"> иметь </w:t>
      </w:r>
      <w:r w:rsidRPr="002F7B33">
        <w:rPr>
          <w:rFonts w:ascii="Arial" w:hAnsi="Arial" w:cs="Arial"/>
          <w:lang w:val="ru-RU"/>
        </w:rPr>
        <w:t>минимальные размеры 250 </w:t>
      </w:r>
      <w:r w:rsidRPr="002F7B33">
        <w:rPr>
          <w:rFonts w:ascii="Arial" w:hAnsi="Arial" w:cs="Arial"/>
          <w:lang w:val="ru-RU"/>
        </w:rPr>
        <w:sym w:font="Symbol" w:char="F0B4"/>
      </w:r>
      <w:r w:rsidRPr="002F7B33">
        <w:rPr>
          <w:rFonts w:ascii="Arial" w:hAnsi="Arial" w:cs="Arial"/>
          <w:lang w:val="ru-RU"/>
        </w:rPr>
        <w:t> 250 мм.</w:t>
      </w:r>
    </w:p>
    <w:p w:rsidR="0065415F" w:rsidRPr="002F7B33" w:rsidRDefault="0065415F" w:rsidP="002F7B33">
      <w:pPr>
        <w:ind w:left="1418" w:hanging="1418"/>
        <w:jc w:val="both"/>
        <w:rPr>
          <w:rFonts w:ascii="Arial" w:hAnsi="Arial" w:cs="Arial"/>
          <w:lang w:val="ru-RU"/>
        </w:rPr>
      </w:pPr>
      <w:r w:rsidRPr="002F7B33">
        <w:rPr>
          <w:rFonts w:ascii="Arial" w:hAnsi="Arial" w:cs="Arial"/>
          <w:lang w:val="ru-RU"/>
        </w:rPr>
        <w:t xml:space="preserve"> </w:t>
      </w:r>
    </w:p>
    <w:sectPr w:rsidR="0065415F" w:rsidRPr="002F7B33" w:rsidSect="00096127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FED" w:rsidRDefault="00603FED">
      <w:r>
        <w:separator/>
      </w:r>
    </w:p>
  </w:endnote>
  <w:endnote w:type="continuationSeparator" w:id="0">
    <w:p w:rsidR="00603FED" w:rsidRDefault="00603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0CE" w:rsidRDefault="00CC2D9B" w:rsidP="00E954E1">
    <w:pPr>
      <w:pStyle w:val="ab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A60C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A60CE" w:rsidRDefault="009A60CE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0CE" w:rsidRPr="009A60CE" w:rsidRDefault="009A60CE" w:rsidP="009A60CE">
    <w:pPr>
      <w:pStyle w:val="ab"/>
      <w:framePr w:w="724" w:wrap="around" w:vAnchor="text" w:hAnchor="page" w:x="5581" w:y="2"/>
      <w:rPr>
        <w:rStyle w:val="a9"/>
        <w:rFonts w:ascii="Arial" w:hAnsi="Arial" w:cs="Arial"/>
        <w:sz w:val="20"/>
      </w:rPr>
    </w:pPr>
    <w:r w:rsidRPr="009A60CE">
      <w:rPr>
        <w:rStyle w:val="a9"/>
        <w:rFonts w:ascii="Arial" w:hAnsi="Arial" w:cs="Arial"/>
        <w:sz w:val="20"/>
        <w:lang w:val="ru-RU"/>
      </w:rPr>
      <w:t>3.4-</w:t>
    </w:r>
    <w:r w:rsidR="00CC2D9B" w:rsidRPr="009A60CE">
      <w:rPr>
        <w:rStyle w:val="a9"/>
        <w:rFonts w:ascii="Arial" w:hAnsi="Arial" w:cs="Arial"/>
        <w:sz w:val="20"/>
      </w:rPr>
      <w:fldChar w:fldCharType="begin"/>
    </w:r>
    <w:r w:rsidRPr="009A60CE">
      <w:rPr>
        <w:rStyle w:val="a9"/>
        <w:rFonts w:ascii="Arial" w:hAnsi="Arial" w:cs="Arial"/>
        <w:sz w:val="20"/>
      </w:rPr>
      <w:instrText xml:space="preserve">PAGE  </w:instrText>
    </w:r>
    <w:r w:rsidR="00CC2D9B" w:rsidRPr="009A60CE">
      <w:rPr>
        <w:rStyle w:val="a9"/>
        <w:rFonts w:ascii="Arial" w:hAnsi="Arial" w:cs="Arial"/>
        <w:sz w:val="20"/>
      </w:rPr>
      <w:fldChar w:fldCharType="separate"/>
    </w:r>
    <w:r w:rsidR="008B775F">
      <w:rPr>
        <w:rStyle w:val="a9"/>
        <w:rFonts w:ascii="Arial" w:hAnsi="Arial" w:cs="Arial"/>
        <w:noProof/>
        <w:sz w:val="20"/>
      </w:rPr>
      <w:t>3</w:t>
    </w:r>
    <w:r w:rsidR="00CC2D9B" w:rsidRPr="009A60CE">
      <w:rPr>
        <w:rStyle w:val="a9"/>
        <w:rFonts w:ascii="Arial" w:hAnsi="Arial" w:cs="Arial"/>
        <w:sz w:val="20"/>
      </w:rPr>
      <w:fldChar w:fldCharType="end"/>
    </w:r>
  </w:p>
  <w:p w:rsidR="009A60CE" w:rsidRDefault="009A60C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FED" w:rsidRDefault="00603FED">
      <w:r>
        <w:separator/>
      </w:r>
    </w:p>
  </w:footnote>
  <w:footnote w:type="continuationSeparator" w:id="0">
    <w:p w:rsidR="00603FED" w:rsidRDefault="00603F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8F9" w:rsidRDefault="00CC2D9B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A68F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A68F9" w:rsidRDefault="00AA68F9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8F9" w:rsidRDefault="00AA68F9">
    <w:pPr>
      <w:pStyle w:val="a8"/>
      <w:framePr w:wrap="around" w:vAnchor="text" w:hAnchor="margin" w:xAlign="center" w:y="1"/>
      <w:rPr>
        <w:rStyle w:val="a9"/>
      </w:rPr>
    </w:pPr>
  </w:p>
  <w:p w:rsidR="00AA68F9" w:rsidRDefault="00AA68F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AFEC3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F507A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0EE6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B7AE4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2A4B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A0EE9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D12BC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FE69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FE3A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541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C49F8"/>
    <w:multiLevelType w:val="hybridMultilevel"/>
    <w:tmpl w:val="FFD08D26"/>
    <w:lvl w:ilvl="0" w:tplc="2FB47626">
      <w:start w:val="1"/>
      <w:numFmt w:val="decimal"/>
      <w:lvlText w:val="%1."/>
      <w:lvlJc w:val="left"/>
      <w:pPr>
        <w:tabs>
          <w:tab w:val="num" w:pos="0"/>
        </w:tabs>
        <w:ind w:left="1134" w:firstLine="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C30712"/>
    <w:multiLevelType w:val="hybridMultilevel"/>
    <w:tmpl w:val="CC8E19E2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77" w:hanging="357"/>
      </w:pPr>
      <w:rPr>
        <w:rFonts w:ascii="Symbol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D8F58B1"/>
    <w:multiLevelType w:val="hybridMultilevel"/>
    <w:tmpl w:val="A0B24C28"/>
    <w:lvl w:ilvl="0" w:tplc="FF8086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3">
    <w:nsid w:val="1319567D"/>
    <w:multiLevelType w:val="hybridMultilevel"/>
    <w:tmpl w:val="F99A1934"/>
    <w:lvl w:ilvl="0" w:tplc="E48C5ACA">
      <w:start w:val="4"/>
      <w:numFmt w:val="bullet"/>
      <w:lvlText w:val="-"/>
      <w:lvlJc w:val="left"/>
      <w:pPr>
        <w:tabs>
          <w:tab w:val="num" w:pos="1928"/>
        </w:tabs>
        <w:ind w:left="1928" w:hanging="5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4">
    <w:nsid w:val="18535653"/>
    <w:multiLevelType w:val="multilevel"/>
    <w:tmpl w:val="08EEFFF4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5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A991C84"/>
    <w:multiLevelType w:val="multilevel"/>
    <w:tmpl w:val="2EF4C9D2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AC3BCF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>
    <w:nsid w:val="1DD123F6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>
    <w:nsid w:val="1E253887"/>
    <w:multiLevelType w:val="hybridMultilevel"/>
    <w:tmpl w:val="497EC7CC"/>
    <w:lvl w:ilvl="0" w:tplc="FAE4B376">
      <w:start w:val="1"/>
      <w:numFmt w:val="bullet"/>
      <w:pStyle w:val="H56G"/>
      <w:lvlText w:val="•"/>
      <w:lvlJc w:val="left"/>
      <w:pPr>
        <w:tabs>
          <w:tab w:val="num" w:pos="2268"/>
        </w:tabs>
        <w:ind w:left="2268" w:hanging="17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EBF2B05"/>
    <w:multiLevelType w:val="multilevel"/>
    <w:tmpl w:val="31CE2E48"/>
    <w:lvl w:ilvl="0">
      <w:start w:val="4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0">
    <w:nsid w:val="25C12442"/>
    <w:multiLevelType w:val="hybridMultilevel"/>
    <w:tmpl w:val="CC8E19E2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77" w:hanging="357"/>
      </w:pPr>
      <w:rPr>
        <w:rFonts w:ascii="Symbol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1A12325"/>
    <w:multiLevelType w:val="hybridMultilevel"/>
    <w:tmpl w:val="FF0E5B48"/>
    <w:lvl w:ilvl="0" w:tplc="6D5E22D8">
      <w:start w:val="1"/>
      <w:numFmt w:val="bullet"/>
      <w:pStyle w:val="a"/>
      <w:lvlText w:val="•"/>
      <w:lvlJc w:val="left"/>
      <w:pPr>
        <w:tabs>
          <w:tab w:val="num" w:pos="1701"/>
        </w:tabs>
        <w:ind w:left="1701" w:hanging="17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516559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392A3954"/>
    <w:multiLevelType w:val="multilevel"/>
    <w:tmpl w:val="10FE4B1A"/>
    <w:lvl w:ilvl="0">
      <w:start w:val="4"/>
      <w:numFmt w:val="decimal"/>
      <w:lvlText w:val="%1"/>
      <w:lvlJc w:val="left"/>
      <w:pPr>
        <w:tabs>
          <w:tab w:val="num" w:pos="1335"/>
        </w:tabs>
        <w:ind w:left="1335" w:hanging="13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13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35"/>
        </w:tabs>
        <w:ind w:left="1335" w:hanging="1335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335"/>
        </w:tabs>
        <w:ind w:left="1335" w:hanging="1335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335"/>
        </w:tabs>
        <w:ind w:left="1335" w:hanging="1335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4">
    <w:nsid w:val="4A492143"/>
    <w:multiLevelType w:val="multilevel"/>
    <w:tmpl w:val="713435B2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E8E6265"/>
    <w:multiLevelType w:val="hybridMultilevel"/>
    <w:tmpl w:val="CCE4F9FE"/>
    <w:lvl w:ilvl="0" w:tplc="E834B464">
      <w:numFmt w:val="bullet"/>
      <w:lvlText w:val="-"/>
      <w:lvlJc w:val="left"/>
      <w:pPr>
        <w:tabs>
          <w:tab w:val="num" w:pos="3332"/>
        </w:tabs>
        <w:ind w:left="3332" w:hanging="19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26">
    <w:nsid w:val="53AA7794"/>
    <w:multiLevelType w:val="hybridMultilevel"/>
    <w:tmpl w:val="91D4FB2A"/>
    <w:lvl w:ilvl="0" w:tplc="FFFFFFFF">
      <w:start w:val="3"/>
      <w:numFmt w:val="lowerRoman"/>
      <w:lvlText w:val="(%1)"/>
      <w:lvlJc w:val="left"/>
      <w:pPr>
        <w:tabs>
          <w:tab w:val="num" w:pos="1905"/>
        </w:tabs>
        <w:ind w:left="1905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265"/>
        </w:tabs>
        <w:ind w:left="226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985"/>
        </w:tabs>
        <w:ind w:left="298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27">
    <w:nsid w:val="5EEA0B85"/>
    <w:multiLevelType w:val="hybridMultilevel"/>
    <w:tmpl w:val="CC8E19E2"/>
    <w:lvl w:ilvl="0" w:tplc="2328FD2E">
      <w:start w:val="4"/>
      <w:numFmt w:val="bullet"/>
      <w:lvlText w:val="-"/>
      <w:lvlJc w:val="left"/>
      <w:pPr>
        <w:tabs>
          <w:tab w:val="num" w:pos="1080"/>
        </w:tabs>
        <w:ind w:left="1077" w:hanging="357"/>
      </w:pPr>
      <w:rPr>
        <w:rFonts w:ascii="Symbol" w:hAnsi="Symbol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F304B2"/>
    <w:multiLevelType w:val="hybridMultilevel"/>
    <w:tmpl w:val="9D36B16C"/>
    <w:lvl w:ilvl="0" w:tplc="E48C5ACA">
      <w:start w:val="1"/>
      <w:numFmt w:val="lowerLetter"/>
      <w:lvlText w:val="(%1)"/>
      <w:lvlJc w:val="left"/>
      <w:pPr>
        <w:tabs>
          <w:tab w:val="num" w:pos="2220"/>
        </w:tabs>
        <w:ind w:left="2220" w:hanging="804"/>
      </w:pPr>
      <w:rPr>
        <w:rFonts w:hint="default"/>
        <w:i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9">
    <w:nsid w:val="6FAF636F"/>
    <w:multiLevelType w:val="hybridMultilevel"/>
    <w:tmpl w:val="22E4F86C"/>
    <w:lvl w:ilvl="0" w:tplc="19369E26">
      <w:start w:val="1"/>
      <w:numFmt w:val="lowerLetter"/>
      <w:lvlText w:val="(%1)"/>
      <w:lvlJc w:val="left"/>
      <w:pPr>
        <w:tabs>
          <w:tab w:val="num" w:pos="1980"/>
        </w:tabs>
        <w:ind w:left="1980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30">
    <w:nsid w:val="6FE4562C"/>
    <w:multiLevelType w:val="hybridMultilevel"/>
    <w:tmpl w:val="43EC334E"/>
    <w:lvl w:ilvl="0" w:tplc="87AEB0C4">
      <w:start w:val="2"/>
      <w:numFmt w:val="bullet"/>
      <w:lvlText w:val="-"/>
      <w:lvlJc w:val="left"/>
      <w:pPr>
        <w:tabs>
          <w:tab w:val="num" w:pos="2550"/>
        </w:tabs>
        <w:ind w:left="2550" w:hanging="49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21"/>
  </w:num>
  <w:num w:numId="12">
    <w:abstractNumId w:val="18"/>
  </w:num>
  <w:num w:numId="13">
    <w:abstractNumId w:val="10"/>
  </w:num>
  <w:num w:numId="14">
    <w:abstractNumId w:val="16"/>
  </w:num>
  <w:num w:numId="15">
    <w:abstractNumId w:val="22"/>
  </w:num>
  <w:num w:numId="16">
    <w:abstractNumId w:val="17"/>
  </w:num>
  <w:num w:numId="17">
    <w:abstractNumId w:val="11"/>
  </w:num>
  <w:num w:numId="18">
    <w:abstractNumId w:val="27"/>
  </w:num>
  <w:num w:numId="19">
    <w:abstractNumId w:val="20"/>
  </w:num>
  <w:num w:numId="20">
    <w:abstractNumId w:val="24"/>
  </w:num>
  <w:num w:numId="21">
    <w:abstractNumId w:val="19"/>
  </w:num>
  <w:num w:numId="22">
    <w:abstractNumId w:val="13"/>
  </w:num>
  <w:num w:numId="23">
    <w:abstractNumId w:val="23"/>
  </w:num>
  <w:num w:numId="24">
    <w:abstractNumId w:val="14"/>
  </w:num>
  <w:num w:numId="25">
    <w:abstractNumId w:val="28"/>
  </w:num>
  <w:num w:numId="26">
    <w:abstractNumId w:val="29"/>
  </w:num>
  <w:num w:numId="27">
    <w:abstractNumId w:val="26"/>
  </w:num>
  <w:num w:numId="28">
    <w:abstractNumId w:val="25"/>
  </w:num>
  <w:num w:numId="29">
    <w:abstractNumId w:val="30"/>
  </w:num>
  <w:num w:numId="30">
    <w:abstractNumId w:val="15"/>
  </w:num>
  <w:num w:numId="3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5415F"/>
    <w:rsid w:val="00010A9E"/>
    <w:rsid w:val="000248BE"/>
    <w:rsid w:val="00024F26"/>
    <w:rsid w:val="000927FD"/>
    <w:rsid w:val="00096127"/>
    <w:rsid w:val="000B0838"/>
    <w:rsid w:val="000E56D3"/>
    <w:rsid w:val="001569EE"/>
    <w:rsid w:val="00156E7A"/>
    <w:rsid w:val="001F50D0"/>
    <w:rsid w:val="00265869"/>
    <w:rsid w:val="002D75E5"/>
    <w:rsid w:val="002F7602"/>
    <w:rsid w:val="002F7B33"/>
    <w:rsid w:val="0034507F"/>
    <w:rsid w:val="003520D5"/>
    <w:rsid w:val="0037616F"/>
    <w:rsid w:val="003E612E"/>
    <w:rsid w:val="00413509"/>
    <w:rsid w:val="004359D2"/>
    <w:rsid w:val="00446B8D"/>
    <w:rsid w:val="004479E7"/>
    <w:rsid w:val="00451EDA"/>
    <w:rsid w:val="00471BF8"/>
    <w:rsid w:val="004741AA"/>
    <w:rsid w:val="00475139"/>
    <w:rsid w:val="004E16E5"/>
    <w:rsid w:val="004E2B7C"/>
    <w:rsid w:val="005023C9"/>
    <w:rsid w:val="00504E02"/>
    <w:rsid w:val="00544181"/>
    <w:rsid w:val="0055237A"/>
    <w:rsid w:val="00552AFE"/>
    <w:rsid w:val="00554865"/>
    <w:rsid w:val="005555B2"/>
    <w:rsid w:val="005622E2"/>
    <w:rsid w:val="00564757"/>
    <w:rsid w:val="005C1BDF"/>
    <w:rsid w:val="005D0C1E"/>
    <w:rsid w:val="005D4EC6"/>
    <w:rsid w:val="005E3993"/>
    <w:rsid w:val="00603FED"/>
    <w:rsid w:val="006374A2"/>
    <w:rsid w:val="0065415F"/>
    <w:rsid w:val="006830B5"/>
    <w:rsid w:val="006874B6"/>
    <w:rsid w:val="006921CA"/>
    <w:rsid w:val="00693F6E"/>
    <w:rsid w:val="0069771C"/>
    <w:rsid w:val="006A0670"/>
    <w:rsid w:val="006C4F3A"/>
    <w:rsid w:val="006E2606"/>
    <w:rsid w:val="006F5673"/>
    <w:rsid w:val="00713D9D"/>
    <w:rsid w:val="0075541A"/>
    <w:rsid w:val="0076607A"/>
    <w:rsid w:val="00794DDA"/>
    <w:rsid w:val="007A38CF"/>
    <w:rsid w:val="007E67D1"/>
    <w:rsid w:val="008220BF"/>
    <w:rsid w:val="0087665A"/>
    <w:rsid w:val="008828B4"/>
    <w:rsid w:val="008B775F"/>
    <w:rsid w:val="008C0C17"/>
    <w:rsid w:val="0093445F"/>
    <w:rsid w:val="00934903"/>
    <w:rsid w:val="00952AF7"/>
    <w:rsid w:val="00970BB7"/>
    <w:rsid w:val="009A60CE"/>
    <w:rsid w:val="009D4C18"/>
    <w:rsid w:val="009F646D"/>
    <w:rsid w:val="00A53320"/>
    <w:rsid w:val="00A81B9E"/>
    <w:rsid w:val="00AA68F9"/>
    <w:rsid w:val="00AD1E21"/>
    <w:rsid w:val="00AD723A"/>
    <w:rsid w:val="00AF0A36"/>
    <w:rsid w:val="00B02EC7"/>
    <w:rsid w:val="00B11028"/>
    <w:rsid w:val="00B2453A"/>
    <w:rsid w:val="00B7290C"/>
    <w:rsid w:val="00BB54D6"/>
    <w:rsid w:val="00BE39AA"/>
    <w:rsid w:val="00C11EDE"/>
    <w:rsid w:val="00C27D62"/>
    <w:rsid w:val="00C66F94"/>
    <w:rsid w:val="00C937E4"/>
    <w:rsid w:val="00CA4DF1"/>
    <w:rsid w:val="00CC2D9B"/>
    <w:rsid w:val="00CD7ECA"/>
    <w:rsid w:val="00D24F59"/>
    <w:rsid w:val="00D332BB"/>
    <w:rsid w:val="00D6571F"/>
    <w:rsid w:val="00D7437A"/>
    <w:rsid w:val="00DA2ABA"/>
    <w:rsid w:val="00DD1CF8"/>
    <w:rsid w:val="00DE502A"/>
    <w:rsid w:val="00DF131C"/>
    <w:rsid w:val="00DF1B5A"/>
    <w:rsid w:val="00E9233F"/>
    <w:rsid w:val="00E954E1"/>
    <w:rsid w:val="00EA24EC"/>
    <w:rsid w:val="00EB6E85"/>
    <w:rsid w:val="00EC2BE0"/>
    <w:rsid w:val="00F02838"/>
    <w:rsid w:val="00F22830"/>
    <w:rsid w:val="00F2492E"/>
    <w:rsid w:val="00F50D58"/>
    <w:rsid w:val="00F928B9"/>
    <w:rsid w:val="00FA4C2C"/>
    <w:rsid w:val="00FB1C92"/>
    <w:rsid w:val="00FC7003"/>
    <w:rsid w:val="00FF5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schemas-tilde-lv/tildestengine" w:name="date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96127"/>
    <w:pPr>
      <w:suppressAutoHyphens/>
      <w:spacing w:line="240" w:lineRule="atLeast"/>
    </w:pPr>
    <w:rPr>
      <w:rFonts w:eastAsia="Times New Roman"/>
      <w:lang w:val="en-GB" w:eastAsia="en-US"/>
    </w:rPr>
  </w:style>
  <w:style w:type="paragraph" w:styleId="1">
    <w:name w:val="heading 1"/>
    <w:aliases w:val="Table_G"/>
    <w:basedOn w:val="a0"/>
    <w:next w:val="a0"/>
    <w:qFormat/>
    <w:rsid w:val="00096127"/>
    <w:pPr>
      <w:keepNext/>
      <w:tabs>
        <w:tab w:val="left" w:pos="1418"/>
        <w:tab w:val="left" w:pos="1881"/>
      </w:tabs>
      <w:spacing w:line="240" w:lineRule="auto"/>
      <w:ind w:left="1400" w:hanging="1400"/>
      <w:jc w:val="both"/>
      <w:outlineLvl w:val="0"/>
    </w:pPr>
    <w:rPr>
      <w:b/>
      <w:sz w:val="24"/>
      <w:szCs w:val="24"/>
      <w:lang w:val="ru-RU"/>
    </w:rPr>
  </w:style>
  <w:style w:type="paragraph" w:styleId="2">
    <w:name w:val="heading 2"/>
    <w:basedOn w:val="a0"/>
    <w:next w:val="a0"/>
    <w:qFormat/>
    <w:rsid w:val="00096127"/>
    <w:pPr>
      <w:spacing w:line="240" w:lineRule="auto"/>
      <w:outlineLvl w:val="1"/>
    </w:pPr>
  </w:style>
  <w:style w:type="paragraph" w:styleId="3">
    <w:name w:val="heading 3"/>
    <w:basedOn w:val="a0"/>
    <w:next w:val="a0"/>
    <w:qFormat/>
    <w:rsid w:val="00096127"/>
    <w:pPr>
      <w:keepNext/>
      <w:suppressAutoHyphens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val="lv-LV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aliases w:val="4_G,Footnote Reference/"/>
    <w:semiHidden/>
    <w:rsid w:val="00096127"/>
    <w:rPr>
      <w:rFonts w:ascii="Times New Roman" w:hAnsi="Times New Roman"/>
      <w:sz w:val="18"/>
      <w:vertAlign w:val="superscript"/>
    </w:rPr>
  </w:style>
  <w:style w:type="paragraph" w:styleId="a5">
    <w:name w:val="footnote text"/>
    <w:aliases w:val="5_G"/>
    <w:basedOn w:val="a0"/>
    <w:semiHidden/>
    <w:rsid w:val="00096127"/>
    <w:pPr>
      <w:tabs>
        <w:tab w:val="right" w:pos="1021"/>
      </w:tabs>
      <w:spacing w:line="220" w:lineRule="exact"/>
      <w:ind w:left="1134" w:right="1134" w:hanging="1134"/>
    </w:pPr>
    <w:rPr>
      <w:sz w:val="18"/>
    </w:rPr>
  </w:style>
  <w:style w:type="paragraph" w:styleId="a6">
    <w:name w:val="Body Text"/>
    <w:basedOn w:val="a0"/>
    <w:rsid w:val="00096127"/>
    <w:pPr>
      <w:keepNext/>
      <w:keepLines/>
      <w:suppressAutoHyphens w:val="0"/>
      <w:spacing w:line="240" w:lineRule="auto"/>
    </w:pPr>
    <w:rPr>
      <w:sz w:val="22"/>
      <w:szCs w:val="24"/>
    </w:rPr>
  </w:style>
  <w:style w:type="paragraph" w:styleId="a7">
    <w:name w:val="Body Text Indent"/>
    <w:basedOn w:val="a0"/>
    <w:rsid w:val="00096127"/>
    <w:pPr>
      <w:spacing w:after="120"/>
      <w:ind w:left="283"/>
    </w:pPr>
  </w:style>
  <w:style w:type="paragraph" w:styleId="a8">
    <w:name w:val="header"/>
    <w:aliases w:val="6_G"/>
    <w:basedOn w:val="a0"/>
    <w:rsid w:val="00096127"/>
    <w:pPr>
      <w:tabs>
        <w:tab w:val="center" w:pos="4153"/>
        <w:tab w:val="right" w:pos="8306"/>
      </w:tabs>
    </w:pPr>
  </w:style>
  <w:style w:type="character" w:styleId="a9">
    <w:name w:val="page number"/>
    <w:aliases w:val="7_G"/>
    <w:basedOn w:val="a1"/>
    <w:rsid w:val="00096127"/>
  </w:style>
  <w:style w:type="paragraph" w:styleId="aa">
    <w:name w:val="Date"/>
    <w:basedOn w:val="a0"/>
    <w:next w:val="a0"/>
    <w:rsid w:val="00096127"/>
  </w:style>
  <w:style w:type="paragraph" w:customStyle="1" w:styleId="10">
    <w:name w:val="Текст выноски1"/>
    <w:basedOn w:val="a0"/>
    <w:semiHidden/>
    <w:rsid w:val="00096127"/>
    <w:rPr>
      <w:rFonts w:ascii="Tahoma" w:hAnsi="Tahoma" w:cs="Tahoma"/>
      <w:sz w:val="16"/>
      <w:szCs w:val="16"/>
    </w:rPr>
  </w:style>
  <w:style w:type="paragraph" w:styleId="20">
    <w:name w:val="Body Text Indent 2"/>
    <w:basedOn w:val="a0"/>
    <w:rsid w:val="00096127"/>
    <w:pPr>
      <w:tabs>
        <w:tab w:val="left" w:pos="1400"/>
        <w:tab w:val="left" w:pos="1870"/>
      </w:tabs>
      <w:spacing w:after="120"/>
      <w:ind w:left="1870" w:hanging="1870"/>
      <w:jc w:val="both"/>
    </w:pPr>
    <w:rPr>
      <w:sz w:val="24"/>
      <w:szCs w:val="24"/>
      <w:lang w:val="ru-RU"/>
    </w:rPr>
  </w:style>
  <w:style w:type="paragraph" w:styleId="a">
    <w:name w:val="endnote text"/>
    <w:aliases w:val="2_G"/>
    <w:basedOn w:val="a5"/>
    <w:semiHidden/>
    <w:rsid w:val="0065415F"/>
    <w:pPr>
      <w:numPr>
        <w:numId w:val="11"/>
      </w:numPr>
      <w:tabs>
        <w:tab w:val="clear" w:pos="1701"/>
      </w:tabs>
      <w:ind w:left="1134" w:hanging="1134"/>
    </w:pPr>
  </w:style>
  <w:style w:type="paragraph" w:customStyle="1" w:styleId="H56G">
    <w:name w:val="_ H_5/6_G"/>
    <w:basedOn w:val="a0"/>
    <w:next w:val="a0"/>
    <w:rsid w:val="0065415F"/>
    <w:pPr>
      <w:keepNext/>
      <w:keepLines/>
      <w:numPr>
        <w:numId w:val="12"/>
      </w:numPr>
      <w:tabs>
        <w:tab w:val="clear" w:pos="2268"/>
        <w:tab w:val="right" w:pos="851"/>
      </w:tabs>
      <w:spacing w:before="240" w:after="120" w:line="240" w:lineRule="exact"/>
      <w:ind w:left="1134" w:right="1134" w:hanging="1134"/>
    </w:pPr>
  </w:style>
  <w:style w:type="paragraph" w:styleId="ab">
    <w:name w:val="footer"/>
    <w:aliases w:val="3_G"/>
    <w:basedOn w:val="a0"/>
    <w:semiHidden/>
    <w:rsid w:val="0065415F"/>
    <w:pPr>
      <w:spacing w:line="240" w:lineRule="auto"/>
    </w:pPr>
    <w:rPr>
      <w:sz w:val="16"/>
    </w:rPr>
  </w:style>
  <w:style w:type="paragraph" w:customStyle="1" w:styleId="Standardowy">
    <w:name w:val="Standardowy"/>
    <w:rsid w:val="0065415F"/>
    <w:rPr>
      <w:rFonts w:ascii="Arial" w:eastAsia="Times New Roman" w:hAnsi="Arial"/>
      <w:snapToGrid w:val="0"/>
      <w:sz w:val="24"/>
      <w:lang w:val="en-GB" w:eastAsia="en-US"/>
    </w:rPr>
  </w:style>
  <w:style w:type="paragraph" w:styleId="ac">
    <w:name w:val="Balloon Text"/>
    <w:basedOn w:val="a0"/>
    <w:semiHidden/>
    <w:rsid w:val="00EB6E85"/>
    <w:rPr>
      <w:rFonts w:ascii="Tahoma" w:hAnsi="Tahoma" w:cs="Tahoma"/>
      <w:sz w:val="16"/>
      <w:szCs w:val="16"/>
    </w:rPr>
  </w:style>
  <w:style w:type="paragraph" w:customStyle="1" w:styleId="russian">
    <w:name w:val="russian"/>
    <w:autoRedefine/>
    <w:rsid w:val="00EA24EC"/>
    <w:pPr>
      <w:tabs>
        <w:tab w:val="left" w:pos="993"/>
      </w:tabs>
      <w:spacing w:before="120" w:after="60"/>
      <w:ind w:left="993" w:hanging="993"/>
      <w:jc w:val="both"/>
    </w:pPr>
    <w:rPr>
      <w:rFonts w:ascii="Arial" w:eastAsia="Times New Roman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1405</Words>
  <Characters>8012</Characters>
  <Application>Microsoft Office Word</Application>
  <DocSecurity>0</DocSecurity>
  <Lines>66</Lines>
  <Paragraphs>18</Paragraphs>
  <ScaleCrop>false</ScaleCrop>
  <HeadingPairs>
    <vt:vector size="6" baseType="variant">
      <vt:variant>
        <vt:lpstr>Nosaukums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Глава 3</vt:lpstr>
      <vt:lpstr>Глава 3</vt:lpstr>
      <vt:lpstr>Глава 3</vt:lpstr>
    </vt:vector>
  </TitlesOfParts>
  <Company>VDZTI</Company>
  <LinksUpToDate>false</LinksUpToDate>
  <CharactersWithSpaces>9399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3</dc:title>
  <dc:subject/>
  <dc:creator>dlacis</dc:creator>
  <cp:keywords/>
  <cp:lastModifiedBy>NataliaVorontsova</cp:lastModifiedBy>
  <cp:revision>10</cp:revision>
  <dcterms:created xsi:type="dcterms:W3CDTF">2015-02-16T14:26:00Z</dcterms:created>
  <dcterms:modified xsi:type="dcterms:W3CDTF">2015-02-18T12:39:00Z</dcterms:modified>
</cp:coreProperties>
</file>